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BDCE5" w14:textId="77777777" w:rsidR="00B779EE" w:rsidRDefault="00B779EE"/>
    <w:p w14:paraId="309BDCE6" w14:textId="77777777" w:rsidR="00B779EE" w:rsidRDefault="00B779EE">
      <w:pPr>
        <w:rPr>
          <w:rFonts w:ascii="Century Gothic" w:eastAsia="Century Gothic" w:hAnsi="Century Gothic" w:cs="Century Gothic"/>
          <w:sz w:val="52"/>
          <w:szCs w:val="52"/>
        </w:rPr>
      </w:pPr>
    </w:p>
    <w:p w14:paraId="309BDCE7" w14:textId="4944D7C8" w:rsidR="00B779EE" w:rsidRDefault="00E44993">
      <w:pPr>
        <w:rPr>
          <w:rFonts w:ascii="Century Gothic" w:eastAsia="Century Gothic" w:hAnsi="Century Gothic" w:cs="Century Gothic"/>
          <w:sz w:val="52"/>
          <w:szCs w:val="52"/>
        </w:rPr>
      </w:pPr>
      <w:r>
        <w:rPr>
          <w:rFonts w:ascii="Century Gothic" w:eastAsia="Century Gothic" w:hAnsi="Century Gothic" w:cs="Century Gothic"/>
          <w:sz w:val="52"/>
          <w:szCs w:val="52"/>
        </w:rPr>
        <w:t>Leck</w:t>
      </w:r>
      <w:r w:rsidR="00D746E8">
        <w:rPr>
          <w:rFonts w:ascii="Century Gothic" w:eastAsia="Century Gothic" w:hAnsi="Century Gothic" w:cs="Century Gothic"/>
          <w:sz w:val="52"/>
          <w:szCs w:val="52"/>
        </w:rPr>
        <w:t xml:space="preserve"> St </w:t>
      </w:r>
      <w:r>
        <w:rPr>
          <w:rFonts w:ascii="Century Gothic" w:eastAsia="Century Gothic" w:hAnsi="Century Gothic" w:cs="Century Gothic"/>
          <w:sz w:val="52"/>
          <w:szCs w:val="52"/>
        </w:rPr>
        <w:t>Peter’s</w:t>
      </w:r>
      <w:r w:rsidR="00D746E8">
        <w:rPr>
          <w:rFonts w:ascii="Century Gothic" w:eastAsia="Century Gothic" w:hAnsi="Century Gothic" w:cs="Century Gothic"/>
          <w:sz w:val="52"/>
          <w:szCs w:val="52"/>
        </w:rPr>
        <w:t xml:space="preserve"> CE Primary School</w:t>
      </w:r>
    </w:p>
    <w:p w14:paraId="309BDCE8" w14:textId="67F200E8" w:rsidR="00B779EE" w:rsidRDefault="00E44993">
      <w:pPr>
        <w:rPr>
          <w:rFonts w:ascii="Century Gothic" w:eastAsia="Century Gothic" w:hAnsi="Century Gothic" w:cs="Century Gothic"/>
          <w:sz w:val="72"/>
          <w:szCs w:val="72"/>
        </w:rPr>
      </w:pPr>
      <w:r>
        <w:rPr>
          <w:noProof/>
        </w:rPr>
        <w:drawing>
          <wp:anchor distT="0" distB="0" distL="0" distR="0" simplePos="0" relativeHeight="251658240" behindDoc="0" locked="0" layoutInCell="1" hidden="0" allowOverlap="1" wp14:anchorId="309BE0A4" wp14:editId="391F3397">
            <wp:simplePos x="0" y="0"/>
            <wp:positionH relativeFrom="column">
              <wp:posOffset>6800850</wp:posOffset>
            </wp:positionH>
            <wp:positionV relativeFrom="paragraph">
              <wp:posOffset>614680</wp:posOffset>
            </wp:positionV>
            <wp:extent cx="2395855" cy="2941955"/>
            <wp:effectExtent l="0" t="0" r="4445"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395855" cy="2941955"/>
                    </a:xfrm>
                    <a:prstGeom prst="rect">
                      <a:avLst/>
                    </a:prstGeom>
                    <a:ln/>
                  </pic:spPr>
                </pic:pic>
              </a:graphicData>
            </a:graphic>
            <wp14:sizeRelH relativeFrom="margin">
              <wp14:pctWidth>0</wp14:pctWidth>
            </wp14:sizeRelH>
          </wp:anchor>
        </w:drawing>
      </w:r>
      <w:r w:rsidR="00D746E8">
        <w:rPr>
          <w:rFonts w:ascii="Century Gothic" w:eastAsia="Century Gothic" w:hAnsi="Century Gothic" w:cs="Century Gothic"/>
          <w:b/>
          <w:sz w:val="72"/>
          <w:szCs w:val="72"/>
        </w:rPr>
        <w:t>School Improvement Plan</w:t>
      </w:r>
    </w:p>
    <w:p w14:paraId="309BDCE9" w14:textId="1B31FE35" w:rsidR="00B779EE" w:rsidRDefault="00B779EE">
      <w:pPr>
        <w:rPr>
          <w:rFonts w:ascii="Century Gothic" w:eastAsia="Century Gothic" w:hAnsi="Century Gothic" w:cs="Century Gothic"/>
          <w:sz w:val="72"/>
          <w:szCs w:val="72"/>
        </w:rPr>
      </w:pPr>
    </w:p>
    <w:p w14:paraId="309BDCEA" w14:textId="7E33D00C"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202</w:t>
      </w:r>
      <w:r w:rsidR="00B213B8">
        <w:rPr>
          <w:rFonts w:ascii="Century Gothic" w:eastAsia="Century Gothic" w:hAnsi="Century Gothic" w:cs="Century Gothic"/>
          <w:b/>
          <w:sz w:val="72"/>
          <w:szCs w:val="72"/>
        </w:rPr>
        <w:t>2</w:t>
      </w:r>
      <w:r>
        <w:rPr>
          <w:rFonts w:ascii="Century Gothic" w:eastAsia="Century Gothic" w:hAnsi="Century Gothic" w:cs="Century Gothic"/>
          <w:b/>
          <w:sz w:val="72"/>
          <w:szCs w:val="72"/>
        </w:rPr>
        <w:t>-202</w:t>
      </w:r>
      <w:r w:rsidR="00B213B8">
        <w:rPr>
          <w:rFonts w:ascii="Century Gothic" w:eastAsia="Century Gothic" w:hAnsi="Century Gothic" w:cs="Century Gothic"/>
          <w:b/>
          <w:sz w:val="72"/>
          <w:szCs w:val="72"/>
        </w:rPr>
        <w:t>3</w:t>
      </w:r>
    </w:p>
    <w:p w14:paraId="309BDCEB" w14:textId="77777777" w:rsidR="00B779EE" w:rsidRDefault="00B779EE">
      <w:pPr>
        <w:rPr>
          <w:color w:val="002060"/>
        </w:rPr>
      </w:pPr>
    </w:p>
    <w:p w14:paraId="309BDCEC" w14:textId="77777777" w:rsidR="00B779EE" w:rsidRDefault="00B779EE">
      <w:pPr>
        <w:rPr>
          <w:color w:val="002060"/>
        </w:rPr>
      </w:pPr>
    </w:p>
    <w:p w14:paraId="309BDCED" w14:textId="77777777" w:rsidR="00B779EE" w:rsidRDefault="00B779EE">
      <w:pPr>
        <w:rPr>
          <w:color w:val="002060"/>
        </w:rPr>
      </w:pPr>
    </w:p>
    <w:p w14:paraId="309BDCEE" w14:textId="77777777" w:rsidR="00B779EE" w:rsidRDefault="00B779EE">
      <w:pPr>
        <w:rPr>
          <w:color w:val="002060"/>
        </w:rPr>
      </w:pPr>
    </w:p>
    <w:p w14:paraId="309BDCEF" w14:textId="77777777" w:rsidR="00B779EE" w:rsidRDefault="00B779EE">
      <w:pPr>
        <w:rPr>
          <w:color w:val="002060"/>
        </w:rPr>
      </w:pPr>
    </w:p>
    <w:p w14:paraId="309BDCF0" w14:textId="77777777" w:rsidR="00B779EE" w:rsidRDefault="00B779EE">
      <w:pPr>
        <w:rPr>
          <w:color w:val="002060"/>
        </w:rPr>
      </w:pPr>
    </w:p>
    <w:p w14:paraId="309BDCF1" w14:textId="77777777" w:rsidR="00B779EE" w:rsidRDefault="00B779EE">
      <w:pPr>
        <w:rPr>
          <w:color w:val="002060"/>
        </w:rPr>
      </w:pPr>
    </w:p>
    <w:p w14:paraId="309BDCF2" w14:textId="77777777" w:rsidR="00B779EE" w:rsidRDefault="00B779EE">
      <w:pPr>
        <w:rPr>
          <w:color w:val="002060"/>
        </w:rPr>
      </w:pPr>
    </w:p>
    <w:p w14:paraId="309BDCF3" w14:textId="77777777" w:rsidR="00B779EE" w:rsidRDefault="00B779EE">
      <w:pPr>
        <w:rPr>
          <w:color w:val="002060"/>
        </w:rPr>
      </w:pPr>
    </w:p>
    <w:p w14:paraId="309BDCF4" w14:textId="77777777" w:rsidR="00B779EE" w:rsidRDefault="00B779EE">
      <w:pPr>
        <w:rPr>
          <w:color w:val="002060"/>
        </w:rPr>
      </w:pPr>
    </w:p>
    <w:p w14:paraId="309BDCF5" w14:textId="77777777" w:rsidR="00B779EE" w:rsidRDefault="00B779EE">
      <w:pPr>
        <w:rPr>
          <w:color w:val="002060"/>
        </w:rPr>
      </w:pPr>
    </w:p>
    <w:p w14:paraId="309BDCF6" w14:textId="77777777" w:rsidR="00B779EE" w:rsidRDefault="00B779EE">
      <w:pPr>
        <w:rPr>
          <w:color w:val="002060"/>
        </w:rPr>
      </w:pPr>
    </w:p>
    <w:p w14:paraId="309BDCF7" w14:textId="77777777" w:rsidR="00B779EE" w:rsidRDefault="00B779EE">
      <w:pPr>
        <w:rPr>
          <w:color w:val="002060"/>
        </w:rPr>
      </w:pPr>
    </w:p>
    <w:p w14:paraId="309BDCF8" w14:textId="77777777" w:rsidR="00B779EE" w:rsidRDefault="00B779EE">
      <w:pPr>
        <w:rPr>
          <w:color w:val="002060"/>
        </w:rPr>
      </w:pPr>
    </w:p>
    <w:p w14:paraId="309BDCF9" w14:textId="77777777" w:rsidR="00B779EE" w:rsidRDefault="00B779EE">
      <w:pPr>
        <w:rPr>
          <w:rFonts w:ascii="Century Gothic" w:eastAsia="Century Gothic" w:hAnsi="Century Gothic" w:cs="Century Gothic"/>
          <w:sz w:val="36"/>
          <w:szCs w:val="36"/>
        </w:rPr>
      </w:pPr>
    </w:p>
    <w:p w14:paraId="309BDCFA" w14:textId="4B5837C0" w:rsidR="00B779EE" w:rsidRDefault="00B779EE">
      <w:pPr>
        <w:rPr>
          <w:rFonts w:ascii="Century Gothic" w:eastAsia="Century Gothic" w:hAnsi="Century Gothic" w:cs="Century Gothic"/>
          <w:sz w:val="36"/>
          <w:szCs w:val="36"/>
        </w:rPr>
      </w:pPr>
    </w:p>
    <w:p w14:paraId="5735C103" w14:textId="77777777" w:rsidR="00D739D1" w:rsidRDefault="00D739D1">
      <w:pPr>
        <w:rPr>
          <w:rFonts w:ascii="Century Gothic" w:eastAsia="Century Gothic" w:hAnsi="Century Gothic" w:cs="Century Gothic"/>
          <w:sz w:val="28"/>
          <w:szCs w:val="28"/>
          <w:u w:val="single"/>
        </w:rPr>
      </w:pPr>
    </w:p>
    <w:p w14:paraId="309BDCFC" w14:textId="2F97376B" w:rsidR="00B779EE"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lastRenderedPageBreak/>
        <w:t>Our Mission Statement and Aims</w:t>
      </w:r>
      <w:r w:rsidR="00BC7AD3" w:rsidRPr="003C71B3">
        <w:rPr>
          <w:rFonts w:ascii="Century Gothic" w:eastAsia="Century Gothic" w:hAnsi="Century Gothic" w:cs="Century Gothic"/>
          <w:sz w:val="28"/>
          <w:szCs w:val="28"/>
          <w:u w:val="single"/>
        </w:rPr>
        <w:t>:</w:t>
      </w:r>
    </w:p>
    <w:p w14:paraId="61A080AE" w14:textId="77777777" w:rsidR="002A6557" w:rsidRPr="003C71B3" w:rsidRDefault="002A6557">
      <w:pPr>
        <w:rPr>
          <w:rFonts w:ascii="Century Gothic" w:eastAsia="Century Gothic" w:hAnsi="Century Gothic" w:cs="Century Gothic"/>
          <w:sz w:val="28"/>
          <w:szCs w:val="28"/>
          <w:u w:val="single"/>
        </w:rPr>
      </w:pPr>
    </w:p>
    <w:p w14:paraId="309BDCFD" w14:textId="51968EFC" w:rsidR="00B779EE" w:rsidRPr="003C71B3" w:rsidRDefault="001648BC" w:rsidP="005E348D">
      <w:p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Our</w:t>
      </w:r>
      <w:r w:rsidR="00D746E8" w:rsidRPr="003C71B3">
        <w:rPr>
          <w:rFonts w:ascii="Century Gothic" w:eastAsia="Century Gothic" w:hAnsi="Century Gothic" w:cs="Century Gothic"/>
          <w:sz w:val="20"/>
          <w:szCs w:val="20"/>
        </w:rPr>
        <w:t xml:space="preserve"> </w:t>
      </w:r>
      <w:r w:rsidRPr="003C71B3">
        <w:rPr>
          <w:rFonts w:ascii="Century Gothic" w:eastAsia="Century Gothic" w:hAnsi="Century Gothic" w:cs="Century Gothic"/>
          <w:sz w:val="20"/>
          <w:szCs w:val="20"/>
        </w:rPr>
        <w:t>s</w:t>
      </w:r>
      <w:r w:rsidR="00D746E8" w:rsidRPr="003C71B3">
        <w:rPr>
          <w:rFonts w:ascii="Century Gothic" w:eastAsia="Century Gothic" w:hAnsi="Century Gothic" w:cs="Century Gothic"/>
          <w:sz w:val="20"/>
          <w:szCs w:val="20"/>
        </w:rPr>
        <w:t xml:space="preserve">chool encourages and develops the </w:t>
      </w:r>
      <w:r w:rsidR="00B80EBA" w:rsidRPr="003C71B3">
        <w:rPr>
          <w:rFonts w:ascii="Century Gothic" w:eastAsia="Century Gothic" w:hAnsi="Century Gothic" w:cs="Century Gothic"/>
          <w:sz w:val="20"/>
          <w:szCs w:val="20"/>
        </w:rPr>
        <w:t>worth</w:t>
      </w:r>
      <w:r w:rsidR="00D746E8" w:rsidRPr="003C71B3">
        <w:rPr>
          <w:rFonts w:ascii="Century Gothic" w:eastAsia="Century Gothic" w:hAnsi="Century Gothic" w:cs="Century Gothic"/>
          <w:sz w:val="20"/>
          <w:szCs w:val="20"/>
        </w:rPr>
        <w:t xml:space="preserve"> within each child in a happy and secure environment. We derive our aims from our mission statement ‘</w:t>
      </w:r>
      <w:r w:rsidR="005E348D" w:rsidRPr="003C71B3">
        <w:rPr>
          <w:rFonts w:ascii="Century Gothic" w:eastAsia="Century Gothic" w:hAnsi="Century Gothic" w:cs="Century Gothic"/>
          <w:sz w:val="20"/>
          <w:szCs w:val="20"/>
        </w:rPr>
        <w:t>Valuing each person as created in the image of God and therefore of infinite worth</w:t>
      </w:r>
      <w:r w:rsidR="00D746E8" w:rsidRPr="003C71B3">
        <w:rPr>
          <w:rFonts w:ascii="Century Gothic" w:eastAsia="Century Gothic" w:hAnsi="Century Gothic" w:cs="Century Gothic"/>
          <w:sz w:val="20"/>
          <w:szCs w:val="20"/>
        </w:rPr>
        <w:t>.’</w:t>
      </w:r>
    </w:p>
    <w:p w14:paraId="309BDCFE" w14:textId="77777777" w:rsidR="00B779EE" w:rsidRPr="003C71B3" w:rsidRDefault="00B779EE">
      <w:pPr>
        <w:rPr>
          <w:rFonts w:ascii="Century Gothic" w:eastAsia="Century Gothic" w:hAnsi="Century Gothic" w:cs="Century Gothic"/>
          <w:sz w:val="20"/>
          <w:szCs w:val="20"/>
        </w:rPr>
      </w:pPr>
    </w:p>
    <w:p w14:paraId="278A8657" w14:textId="77777777" w:rsidR="003247AE" w:rsidRPr="003C71B3" w:rsidRDefault="003247AE" w:rsidP="00A80B43">
      <w:pPr>
        <w:pStyle w:val="ListParagraph"/>
        <w:numPr>
          <w:ilvl w:val="0"/>
          <w:numId w:val="61"/>
        </w:num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We promote a school community based on sympathetic understanding of the Christian faith and with commitment to the Christian ethos.</w:t>
      </w:r>
    </w:p>
    <w:p w14:paraId="085086A9" w14:textId="77777777" w:rsidR="003247AE" w:rsidRPr="003C71B3" w:rsidRDefault="003247AE" w:rsidP="003247AE">
      <w:pPr>
        <w:rPr>
          <w:rFonts w:ascii="Century Gothic" w:eastAsia="Century Gothic" w:hAnsi="Century Gothic" w:cs="Century Gothic"/>
          <w:sz w:val="20"/>
          <w:szCs w:val="20"/>
        </w:rPr>
      </w:pPr>
    </w:p>
    <w:p w14:paraId="144AA6B6" w14:textId="77777777" w:rsidR="003247AE" w:rsidRPr="003C71B3" w:rsidRDefault="003247AE" w:rsidP="00A80B43">
      <w:pPr>
        <w:pStyle w:val="ListParagraph"/>
        <w:numPr>
          <w:ilvl w:val="0"/>
          <w:numId w:val="61"/>
        </w:num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We welcome all children from the neighbourhood irrespective of their parents’ beliefs, providing an environment where faith ideas might be explored.</w:t>
      </w:r>
    </w:p>
    <w:p w14:paraId="0EEA5921" w14:textId="77777777" w:rsidR="003247AE" w:rsidRPr="003C71B3" w:rsidRDefault="003247AE" w:rsidP="003247AE">
      <w:pPr>
        <w:rPr>
          <w:rFonts w:ascii="Century Gothic" w:eastAsia="Century Gothic" w:hAnsi="Century Gothic" w:cs="Century Gothic"/>
          <w:sz w:val="20"/>
          <w:szCs w:val="20"/>
        </w:rPr>
      </w:pPr>
    </w:p>
    <w:p w14:paraId="4F6A05A1" w14:textId="77777777" w:rsidR="003247AE" w:rsidRPr="003C71B3" w:rsidRDefault="003247AE" w:rsidP="00A80B43">
      <w:pPr>
        <w:pStyle w:val="ListParagraph"/>
        <w:numPr>
          <w:ilvl w:val="0"/>
          <w:numId w:val="61"/>
        </w:num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We give priority to the spiritual, mental and physical development of all pupils, through all aspects of the National Curriculum.</w:t>
      </w:r>
    </w:p>
    <w:p w14:paraId="3166C5A2" w14:textId="77777777" w:rsidR="003247AE" w:rsidRPr="003C71B3" w:rsidRDefault="003247AE" w:rsidP="003247AE">
      <w:pPr>
        <w:rPr>
          <w:rFonts w:ascii="Century Gothic" w:eastAsia="Century Gothic" w:hAnsi="Century Gothic" w:cs="Century Gothic"/>
          <w:sz w:val="20"/>
          <w:szCs w:val="20"/>
        </w:rPr>
      </w:pPr>
    </w:p>
    <w:p w14:paraId="4EB8B104" w14:textId="77777777" w:rsidR="003247AE" w:rsidRPr="003C71B3" w:rsidRDefault="003247AE" w:rsidP="00A80B43">
      <w:pPr>
        <w:pStyle w:val="ListParagraph"/>
        <w:numPr>
          <w:ilvl w:val="0"/>
          <w:numId w:val="61"/>
        </w:numPr>
        <w:rPr>
          <w:rFonts w:ascii="Century Gothic" w:eastAsia="Century Gothic" w:hAnsi="Century Gothic" w:cs="Century Gothic"/>
          <w:sz w:val="20"/>
          <w:szCs w:val="20"/>
        </w:rPr>
      </w:pPr>
      <w:r w:rsidRPr="003C71B3">
        <w:rPr>
          <w:rFonts w:ascii="Century Gothic" w:eastAsia="Century Gothic" w:hAnsi="Century Gothic" w:cs="Century Gothic"/>
          <w:sz w:val="20"/>
          <w:szCs w:val="20"/>
        </w:rPr>
        <w:t>We address the changing issues of contemporary society through our Christian ethos and curriculum to prepare pupils to be responsible and caring global citizens of the 21</w:t>
      </w:r>
      <w:r w:rsidRPr="003C71B3">
        <w:rPr>
          <w:rFonts w:ascii="Century Gothic" w:eastAsia="Century Gothic" w:hAnsi="Century Gothic" w:cs="Century Gothic"/>
          <w:sz w:val="20"/>
          <w:szCs w:val="20"/>
          <w:vertAlign w:val="superscript"/>
        </w:rPr>
        <w:t>st</w:t>
      </w:r>
      <w:r w:rsidRPr="003C71B3">
        <w:rPr>
          <w:rFonts w:ascii="Century Gothic" w:eastAsia="Century Gothic" w:hAnsi="Century Gothic" w:cs="Century Gothic"/>
          <w:sz w:val="20"/>
          <w:szCs w:val="20"/>
        </w:rPr>
        <w:t xml:space="preserve"> Century.</w:t>
      </w:r>
    </w:p>
    <w:p w14:paraId="1E6BC624" w14:textId="77777777" w:rsidR="003247AE" w:rsidRPr="003C71B3" w:rsidRDefault="003247AE" w:rsidP="003247AE">
      <w:pPr>
        <w:rPr>
          <w:rFonts w:ascii="Century Gothic" w:eastAsia="Century Gothic" w:hAnsi="Century Gothic" w:cs="Century Gothic"/>
          <w:sz w:val="20"/>
          <w:szCs w:val="20"/>
        </w:rPr>
      </w:pPr>
    </w:p>
    <w:p w14:paraId="279D04D5" w14:textId="77777777" w:rsidR="003247AE" w:rsidRPr="003C71B3" w:rsidRDefault="003247AE" w:rsidP="00A80B43">
      <w:pPr>
        <w:pStyle w:val="ListParagraph"/>
        <w:numPr>
          <w:ilvl w:val="0"/>
          <w:numId w:val="61"/>
        </w:numPr>
        <w:rPr>
          <w:rFonts w:ascii="Century Gothic" w:eastAsia="Century Gothic" w:hAnsi="Century Gothic" w:cs="Century Gothic"/>
          <w:b/>
          <w:bCs/>
          <w:sz w:val="20"/>
          <w:szCs w:val="20"/>
        </w:rPr>
      </w:pPr>
      <w:r w:rsidRPr="003C71B3">
        <w:rPr>
          <w:rFonts w:ascii="Century Gothic" w:eastAsia="Century Gothic" w:hAnsi="Century Gothic" w:cs="Century Gothic"/>
          <w:sz w:val="20"/>
          <w:szCs w:val="20"/>
        </w:rPr>
        <w:t>We welcome and support interaction between school, home, church and the wider community.</w:t>
      </w:r>
    </w:p>
    <w:p w14:paraId="309BDD0C" w14:textId="77777777" w:rsidR="00B779EE" w:rsidRPr="003C71B3" w:rsidRDefault="00B779EE">
      <w:pPr>
        <w:rPr>
          <w:rFonts w:ascii="Century Gothic" w:eastAsia="Century Gothic" w:hAnsi="Century Gothic" w:cs="Century Gothic"/>
          <w:sz w:val="20"/>
          <w:szCs w:val="20"/>
        </w:rPr>
      </w:pPr>
    </w:p>
    <w:p w14:paraId="309BDD0D" w14:textId="77777777" w:rsidR="00B779EE" w:rsidRPr="003C71B3"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t>Our Vision for Every Learner</w:t>
      </w:r>
    </w:p>
    <w:p w14:paraId="309BDD0E" w14:textId="77777777" w:rsidR="00B779EE" w:rsidRPr="003C71B3" w:rsidRDefault="00B779EE">
      <w:pPr>
        <w:jc w:val="both"/>
        <w:rPr>
          <w:rFonts w:ascii="Century Gothic" w:eastAsia="Century Gothic" w:hAnsi="Century Gothic" w:cs="Century Gothic"/>
          <w:sz w:val="28"/>
          <w:szCs w:val="28"/>
        </w:rPr>
      </w:pPr>
    </w:p>
    <w:p w14:paraId="60EFE9D8" w14:textId="77777777" w:rsidR="005C0003" w:rsidRPr="003C71B3" w:rsidRDefault="005C0003" w:rsidP="005C0003">
      <w:pPr>
        <w:rPr>
          <w:rFonts w:ascii="Century Gothic" w:eastAsia="Century Gothic" w:hAnsi="Century Gothic" w:cs="Century Gothic"/>
          <w:sz w:val="18"/>
          <w:szCs w:val="18"/>
        </w:rPr>
      </w:pPr>
      <w:r w:rsidRPr="003C71B3">
        <w:rPr>
          <w:rFonts w:ascii="Century Gothic" w:eastAsia="Century Gothic" w:hAnsi="Century Gothic" w:cs="Century Gothic"/>
          <w:sz w:val="18"/>
          <w:szCs w:val="18"/>
        </w:rPr>
        <w:t>We strive, through our Christian ethos and a broad curriculum, to welcome all children into our caring family. We will prepare pupils to be responsible and caring, global citizens of the 21</w:t>
      </w:r>
      <w:r w:rsidRPr="003C71B3">
        <w:rPr>
          <w:rFonts w:ascii="Century Gothic" w:eastAsia="Century Gothic" w:hAnsi="Century Gothic" w:cs="Century Gothic"/>
          <w:sz w:val="18"/>
          <w:szCs w:val="18"/>
          <w:vertAlign w:val="superscript"/>
        </w:rPr>
        <w:t>st</w:t>
      </w:r>
      <w:r w:rsidRPr="003C71B3">
        <w:rPr>
          <w:rFonts w:ascii="Century Gothic" w:eastAsia="Century Gothic" w:hAnsi="Century Gothic" w:cs="Century Gothic"/>
          <w:sz w:val="18"/>
          <w:szCs w:val="18"/>
        </w:rPr>
        <w:t xml:space="preserve"> century. Our children will be guided and supported to achieve their potential as they are all of infinite worth.</w:t>
      </w:r>
    </w:p>
    <w:p w14:paraId="6EEAF6A2" w14:textId="77777777" w:rsidR="005C0003" w:rsidRPr="003C71B3" w:rsidRDefault="005C0003" w:rsidP="005C0003">
      <w:pPr>
        <w:rPr>
          <w:rFonts w:ascii="Century Gothic" w:eastAsia="Century Gothic" w:hAnsi="Century Gothic" w:cs="Century Gothic"/>
          <w:bCs/>
          <w:sz w:val="18"/>
          <w:szCs w:val="18"/>
        </w:rPr>
      </w:pPr>
    </w:p>
    <w:p w14:paraId="470485A9" w14:textId="77777777" w:rsidR="005C0003" w:rsidRPr="005C0003" w:rsidRDefault="005C0003" w:rsidP="005C0003">
      <w:pPr>
        <w:rPr>
          <w:rFonts w:ascii="Century Gothic" w:eastAsia="Century Gothic" w:hAnsi="Century Gothic" w:cs="Century Gothic"/>
          <w:bCs/>
          <w:sz w:val="18"/>
          <w:szCs w:val="18"/>
        </w:rPr>
      </w:pPr>
      <w:r w:rsidRPr="005C0003">
        <w:rPr>
          <w:rFonts w:ascii="Century Gothic" w:eastAsia="Century Gothic" w:hAnsi="Century Gothic" w:cs="Century Gothic"/>
          <w:b/>
          <w:bCs/>
          <w:sz w:val="18"/>
          <w:szCs w:val="18"/>
        </w:rPr>
        <w:t>Galatians</w:t>
      </w:r>
      <w:r w:rsidRPr="005C0003">
        <w:rPr>
          <w:rFonts w:ascii="Century Gothic" w:eastAsia="Century Gothic" w:hAnsi="Century Gothic" w:cs="Century Gothic"/>
          <w:bCs/>
          <w:sz w:val="18"/>
          <w:szCs w:val="18"/>
        </w:rPr>
        <w:t> 5:22-23 But the fruit of the Spirit is love, joy, peace, patience, kindness, goodness, faithfulness,</w:t>
      </w:r>
      <w:r w:rsidRPr="005C0003">
        <w:rPr>
          <w:rFonts w:ascii="Century Gothic" w:eastAsia="Century Gothic" w:hAnsi="Century Gothic" w:cs="Century Gothic"/>
          <w:b/>
          <w:bCs/>
          <w:sz w:val="18"/>
          <w:szCs w:val="18"/>
        </w:rPr>
        <w:t> </w:t>
      </w:r>
      <w:r w:rsidRPr="005C0003">
        <w:rPr>
          <w:rFonts w:ascii="Century Gothic" w:eastAsia="Century Gothic" w:hAnsi="Century Gothic" w:cs="Century Gothic"/>
          <w:bCs/>
          <w:sz w:val="18"/>
          <w:szCs w:val="18"/>
        </w:rPr>
        <w:t>gentleness and self-control. </w:t>
      </w:r>
    </w:p>
    <w:p w14:paraId="309BDD12" w14:textId="77777777"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3" w14:textId="77777777" w:rsidR="00B779EE" w:rsidRDefault="00B779EE">
      <w:pPr>
        <w:rPr>
          <w:rFonts w:ascii="Century Gothic" w:eastAsia="Century Gothic" w:hAnsi="Century Gothic" w:cs="Century Gothic"/>
          <w:sz w:val="18"/>
          <w:szCs w:val="18"/>
        </w:rPr>
      </w:pPr>
    </w:p>
    <w:p w14:paraId="309BDD14" w14:textId="77777777" w:rsidR="00B779EE" w:rsidRDefault="00B779EE">
      <w:pPr>
        <w:rPr>
          <w:rFonts w:ascii="Century Gothic" w:eastAsia="Century Gothic" w:hAnsi="Century Gothic" w:cs="Century Gothic"/>
          <w:sz w:val="18"/>
          <w:szCs w:val="18"/>
        </w:rPr>
      </w:pPr>
    </w:p>
    <w:p w14:paraId="309BDD15" w14:textId="77777777" w:rsidR="00B779EE" w:rsidRDefault="00B779EE">
      <w:pPr>
        <w:rPr>
          <w:rFonts w:ascii="Century Gothic" w:eastAsia="Century Gothic" w:hAnsi="Century Gothic" w:cs="Century Gothic"/>
          <w:sz w:val="18"/>
          <w:szCs w:val="18"/>
        </w:rPr>
      </w:pPr>
    </w:p>
    <w:p w14:paraId="309BDD16" w14:textId="77777777"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7" w14:textId="77777777" w:rsidR="00B779EE" w:rsidRDefault="00B779EE">
      <w:pPr>
        <w:jc w:val="both"/>
        <w:rPr>
          <w:rFonts w:ascii="Century Gothic" w:eastAsia="Century Gothic" w:hAnsi="Century Gothic" w:cs="Century Gothic"/>
          <w:sz w:val="18"/>
          <w:szCs w:val="18"/>
        </w:rPr>
      </w:pPr>
    </w:p>
    <w:p w14:paraId="309BDD18" w14:textId="77777777" w:rsidR="00B779EE" w:rsidRDefault="00B779EE">
      <w:pPr>
        <w:jc w:val="both"/>
        <w:rPr>
          <w:rFonts w:ascii="Century Gothic" w:eastAsia="Century Gothic" w:hAnsi="Century Gothic" w:cs="Century Gothic"/>
          <w:sz w:val="18"/>
          <w:szCs w:val="18"/>
        </w:rPr>
      </w:pPr>
    </w:p>
    <w:p w14:paraId="309BDD1A" w14:textId="37C3D2C9"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lastRenderedPageBreak/>
        <w:t xml:space="preserve">This plan sets out </w:t>
      </w:r>
      <w:r w:rsidR="00810085" w:rsidRPr="007D4C6C">
        <w:rPr>
          <w:rFonts w:ascii="Century Gothic" w:eastAsia="Century Gothic" w:hAnsi="Century Gothic" w:cstheme="majorHAnsi"/>
          <w:sz w:val="20"/>
          <w:szCs w:val="20"/>
        </w:rPr>
        <w:t>our</w:t>
      </w:r>
      <w:r w:rsidRPr="007D4C6C">
        <w:rPr>
          <w:rFonts w:ascii="Century Gothic" w:eastAsia="Century Gothic" w:hAnsi="Century Gothic" w:cstheme="majorHAnsi"/>
          <w:sz w:val="20"/>
          <w:szCs w:val="20"/>
        </w:rPr>
        <w:t xml:space="preserve"> priorities for the Academic Year. It is the culmination of our ongoing evaluation of school effectiveness and a range of other sources that contribute to the identification of future priorities:</w:t>
      </w:r>
    </w:p>
    <w:p w14:paraId="309BDD1B" w14:textId="77777777" w:rsidR="00B779EE" w:rsidRPr="007D4C6C" w:rsidRDefault="00B779EE">
      <w:pPr>
        <w:rPr>
          <w:rFonts w:ascii="Century Gothic" w:eastAsia="Century Gothic" w:hAnsi="Century Gothic" w:cstheme="majorHAnsi"/>
          <w:sz w:val="20"/>
          <w:szCs w:val="20"/>
        </w:rPr>
      </w:pPr>
    </w:p>
    <w:p w14:paraId="309BDD1C" w14:textId="16F70EB9"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Review of </w:t>
      </w:r>
      <w:r w:rsidR="005C11B7">
        <w:rPr>
          <w:rFonts w:ascii="Century Gothic" w:eastAsia="Century Gothic" w:hAnsi="Century Gothic" w:cstheme="majorHAnsi"/>
          <w:sz w:val="20"/>
          <w:szCs w:val="20"/>
        </w:rPr>
        <w:t>previous</w:t>
      </w:r>
      <w:r w:rsidRPr="007D4C6C">
        <w:rPr>
          <w:rFonts w:ascii="Century Gothic" w:eastAsia="Century Gothic" w:hAnsi="Century Gothic" w:cstheme="majorHAnsi"/>
          <w:sz w:val="20"/>
          <w:szCs w:val="20"/>
        </w:rPr>
        <w:t xml:space="preserve"> School Improvement Plan</w:t>
      </w:r>
    </w:p>
    <w:p w14:paraId="309BDD1D"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Evaluation of Governing Body Effectiveness </w:t>
      </w:r>
    </w:p>
    <w:p w14:paraId="309BDD1E"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School Tracking and Target Setting Documents</w:t>
      </w:r>
    </w:p>
    <w:p w14:paraId="309BDD1F"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Analysis of trends in pupil attainment</w:t>
      </w:r>
    </w:p>
    <w:p w14:paraId="309BDD22"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Inspection dashboard</w:t>
      </w:r>
    </w:p>
    <w:p w14:paraId="309BDD24"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Staff Continuing Professional Development Needs/changes</w:t>
      </w:r>
    </w:p>
    <w:p w14:paraId="309BDD25"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National initiatives</w:t>
      </w:r>
    </w:p>
    <w:p w14:paraId="309BDD26"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staff/ Governing Body input</w:t>
      </w:r>
    </w:p>
    <w:p w14:paraId="309BDD27" w14:textId="24C14D34" w:rsidR="00B779EE"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Governor, Staff, Parent and Pupil input</w:t>
      </w:r>
    </w:p>
    <w:p w14:paraId="26BB8CA6" w14:textId="56683148" w:rsidR="00B213B8" w:rsidRPr="007D4C6C" w:rsidRDefault="00B213B8">
      <w:pPr>
        <w:numPr>
          <w:ilvl w:val="0"/>
          <w:numId w:val="8"/>
        </w:numPr>
        <w:rPr>
          <w:rFonts w:ascii="Century Gothic" w:eastAsia="Century Gothic" w:hAnsi="Century Gothic" w:cstheme="majorHAnsi"/>
          <w:sz w:val="20"/>
          <w:szCs w:val="20"/>
        </w:rPr>
      </w:pPr>
      <w:r>
        <w:rPr>
          <w:rFonts w:ascii="Century Gothic" w:eastAsia="Century Gothic" w:hAnsi="Century Gothic" w:cstheme="majorHAnsi"/>
          <w:sz w:val="20"/>
          <w:szCs w:val="20"/>
        </w:rPr>
        <w:t>Ofsted feedback</w:t>
      </w:r>
    </w:p>
    <w:p w14:paraId="309BDD28" w14:textId="77777777" w:rsidR="00B779EE" w:rsidRPr="007D4C6C" w:rsidRDefault="00B779EE">
      <w:pPr>
        <w:jc w:val="both"/>
        <w:rPr>
          <w:rFonts w:ascii="Century Gothic" w:eastAsia="Century Gothic" w:hAnsi="Century Gothic" w:cstheme="majorHAnsi"/>
          <w:sz w:val="20"/>
          <w:szCs w:val="20"/>
        </w:rPr>
      </w:pPr>
    </w:p>
    <w:p w14:paraId="309BDD29" w14:textId="2EA38E77"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The impact of our work on these priorities is reviewed on a regular and systematic basis as set out in our </w:t>
      </w:r>
      <w:r w:rsidR="00424FB5">
        <w:rPr>
          <w:rFonts w:ascii="Century Gothic" w:eastAsia="Century Gothic" w:hAnsi="Century Gothic" w:cstheme="majorHAnsi"/>
          <w:sz w:val="20"/>
          <w:szCs w:val="20"/>
        </w:rPr>
        <w:t>meeting</w:t>
      </w:r>
      <w:r w:rsidRPr="007D4C6C">
        <w:rPr>
          <w:rFonts w:ascii="Century Gothic" w:eastAsia="Century Gothic" w:hAnsi="Century Gothic" w:cstheme="majorHAnsi"/>
          <w:sz w:val="20"/>
          <w:szCs w:val="20"/>
        </w:rPr>
        <w:t xml:space="preserve"> overview and staff appraisal procedures. </w:t>
      </w:r>
    </w:p>
    <w:p w14:paraId="309BDD2A" w14:textId="77777777" w:rsidR="00B779EE" w:rsidRPr="007D4C6C" w:rsidRDefault="00B779EE">
      <w:pPr>
        <w:rPr>
          <w:rFonts w:ascii="Century Gothic" w:eastAsia="Century Gothic" w:hAnsi="Century Gothic" w:cstheme="majorHAnsi"/>
          <w:sz w:val="20"/>
          <w:szCs w:val="20"/>
        </w:rPr>
      </w:pPr>
    </w:p>
    <w:p w14:paraId="309BDD2B" w14:textId="77777777" w:rsidR="00B779EE" w:rsidRPr="007D4C6C" w:rsidRDefault="00D746E8">
      <w:p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What are our strengths?</w:t>
      </w:r>
    </w:p>
    <w:p w14:paraId="309BDD2C" w14:textId="77777777" w:rsidR="00B779EE" w:rsidRPr="007D4C6C" w:rsidRDefault="00B779EE">
      <w:pPr>
        <w:ind w:left="360"/>
        <w:rPr>
          <w:rFonts w:ascii="Century Gothic" w:eastAsia="Century Gothic" w:hAnsi="Century Gothic" w:cstheme="majorHAnsi"/>
          <w:sz w:val="20"/>
          <w:szCs w:val="20"/>
        </w:rPr>
      </w:pPr>
    </w:p>
    <w:p w14:paraId="309BDD2D"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clear vision and direction. </w:t>
      </w:r>
    </w:p>
    <w:p w14:paraId="309BDD2E"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Strong staff teamwork. </w:t>
      </w:r>
    </w:p>
    <w:p w14:paraId="309BDD2F"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broad and rich curriculum which develops the whole child. </w:t>
      </w:r>
    </w:p>
    <w:p w14:paraId="309BDD30"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value placed on 'pupil voice' in school development. </w:t>
      </w:r>
    </w:p>
    <w:p w14:paraId="309BDD31"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strong focus on 'personalised learning' to support achievement for every child. </w:t>
      </w:r>
    </w:p>
    <w:p w14:paraId="309BDD32"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extensive use of the locality and the outdoor environment. </w:t>
      </w:r>
    </w:p>
    <w:p w14:paraId="309BDD33"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Close links with parents, local community, Church and wider community. </w:t>
      </w:r>
    </w:p>
    <w:p w14:paraId="309BDD34" w14:textId="2771C47C"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wide range of opportunities for pupils, enhanced by </w:t>
      </w:r>
      <w:r w:rsidR="00E344E2" w:rsidRPr="007D4C6C">
        <w:rPr>
          <w:rFonts w:ascii="Century Gothic" w:eastAsia="Century Gothic" w:hAnsi="Century Gothic" w:cstheme="majorHAnsi"/>
          <w:sz w:val="20"/>
          <w:szCs w:val="20"/>
        </w:rPr>
        <w:t xml:space="preserve">practical experience, </w:t>
      </w:r>
      <w:r w:rsidRPr="007D4C6C">
        <w:rPr>
          <w:rFonts w:ascii="Century Gothic" w:eastAsia="Century Gothic" w:hAnsi="Century Gothic" w:cstheme="majorHAnsi"/>
          <w:sz w:val="20"/>
          <w:szCs w:val="20"/>
        </w:rPr>
        <w:t xml:space="preserve">visits and visitors. </w:t>
      </w:r>
    </w:p>
    <w:p w14:paraId="309BDD35"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High expectations for all.</w:t>
      </w:r>
    </w:p>
    <w:p w14:paraId="309BDD36" w14:textId="77777777" w:rsidR="00B779EE" w:rsidRPr="007D4C6C" w:rsidRDefault="00B779EE">
      <w:pPr>
        <w:jc w:val="both"/>
        <w:rPr>
          <w:rFonts w:ascii="Century Gothic" w:eastAsia="Century Gothic" w:hAnsi="Century Gothic" w:cs="Century Gothic"/>
          <w:sz w:val="18"/>
          <w:szCs w:val="18"/>
        </w:rPr>
      </w:pPr>
    </w:p>
    <w:p w14:paraId="309BDD37" w14:textId="77777777" w:rsidR="00B779EE" w:rsidRPr="007D4C6C" w:rsidRDefault="00B779EE">
      <w:pPr>
        <w:jc w:val="both"/>
        <w:rPr>
          <w:rFonts w:ascii="Century Gothic" w:eastAsia="Century Gothic" w:hAnsi="Century Gothic" w:cs="Century Gothic"/>
          <w:sz w:val="18"/>
          <w:szCs w:val="18"/>
        </w:rPr>
      </w:pPr>
    </w:p>
    <w:p w14:paraId="309BDD39" w14:textId="77777777" w:rsidR="00B779EE" w:rsidRDefault="00B779EE"/>
    <w:tbl>
      <w:tblPr>
        <w:tblW w:w="143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02"/>
      </w:tblGrid>
      <w:tr w:rsidR="002F05F4" w14:paraId="309BDD45" w14:textId="77777777" w:rsidTr="002F05F4">
        <w:trPr>
          <w:trHeight w:val="560"/>
        </w:trPr>
        <w:tc>
          <w:tcPr>
            <w:tcW w:w="14302" w:type="dxa"/>
            <w:shd w:val="clear" w:color="auto" w:fill="DD7E6B"/>
          </w:tcPr>
          <w:p w14:paraId="309BDD43" w14:textId="77777777"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Academic Year</w:t>
            </w:r>
          </w:p>
          <w:p w14:paraId="309BDD44" w14:textId="3C3E7221"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w:t>
            </w:r>
            <w:r w:rsidR="00B213B8">
              <w:rPr>
                <w:rFonts w:ascii="Century Gothic" w:eastAsia="Century Gothic" w:hAnsi="Century Gothic" w:cs="Century Gothic"/>
                <w:sz w:val="20"/>
                <w:szCs w:val="20"/>
              </w:rPr>
              <w:t>2</w:t>
            </w:r>
            <w:r>
              <w:rPr>
                <w:rFonts w:ascii="Century Gothic" w:eastAsia="Century Gothic" w:hAnsi="Century Gothic" w:cs="Century Gothic"/>
                <w:sz w:val="20"/>
                <w:szCs w:val="20"/>
              </w:rPr>
              <w:t>-202</w:t>
            </w:r>
            <w:r w:rsidR="00B213B8">
              <w:rPr>
                <w:rFonts w:ascii="Century Gothic" w:eastAsia="Century Gothic" w:hAnsi="Century Gothic" w:cs="Century Gothic"/>
                <w:sz w:val="20"/>
                <w:szCs w:val="20"/>
              </w:rPr>
              <w:t>3</w:t>
            </w:r>
          </w:p>
        </w:tc>
      </w:tr>
      <w:tr w:rsidR="002F05F4" w14:paraId="309BDD83" w14:textId="77777777" w:rsidTr="002F05F4">
        <w:trPr>
          <w:trHeight w:val="5920"/>
        </w:trPr>
        <w:tc>
          <w:tcPr>
            <w:tcW w:w="14302" w:type="dxa"/>
          </w:tcPr>
          <w:p w14:paraId="71F31901" w14:textId="77777777" w:rsidR="00BA4292" w:rsidRDefault="00BA4292">
            <w:pPr>
              <w:spacing w:line="276" w:lineRule="auto"/>
              <w:jc w:val="both"/>
              <w:rPr>
                <w:rFonts w:ascii="Century Gothic" w:eastAsia="Century Gothic" w:hAnsi="Century Gothic" w:cs="Century Gothic"/>
                <w:sz w:val="20"/>
                <w:szCs w:val="20"/>
              </w:rPr>
            </w:pPr>
          </w:p>
          <w:p w14:paraId="348E8501" w14:textId="25CDC841" w:rsidR="00D063C3" w:rsidRDefault="00D063C3" w:rsidP="00D063C3">
            <w:p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Due to the Covid 19 global pandemic the school was closed from March 6</w:t>
            </w:r>
            <w:r>
              <w:rPr>
                <w:rFonts w:ascii="Century Gothic" w:eastAsia="Century Gothic" w:hAnsi="Century Gothic" w:cstheme="majorHAnsi"/>
                <w:sz w:val="20"/>
                <w:szCs w:val="20"/>
                <w:vertAlign w:val="superscript"/>
              </w:rPr>
              <w:t>th</w:t>
            </w:r>
            <w:r>
              <w:rPr>
                <w:rFonts w:ascii="Century Gothic" w:eastAsia="Century Gothic" w:hAnsi="Century Gothic" w:cstheme="majorHAnsi"/>
                <w:sz w:val="20"/>
                <w:szCs w:val="20"/>
              </w:rPr>
              <w:t xml:space="preserve"> 2020, and did not fully reopen until September 2020. From then on, the school was closed in spring 2021 before fully opening through the summer. In autumn 2021 the </w:t>
            </w:r>
            <w:r w:rsidR="00BE15B6">
              <w:rPr>
                <w:rFonts w:ascii="Century Gothic" w:eastAsia="Century Gothic" w:hAnsi="Century Gothic" w:cstheme="majorHAnsi"/>
                <w:sz w:val="20"/>
                <w:szCs w:val="20"/>
              </w:rPr>
              <w:t>school</w:t>
            </w:r>
            <w:r>
              <w:rPr>
                <w:rFonts w:ascii="Century Gothic" w:eastAsia="Century Gothic" w:hAnsi="Century Gothic" w:cstheme="majorHAnsi"/>
                <w:sz w:val="20"/>
                <w:szCs w:val="20"/>
              </w:rPr>
              <w:t xml:space="preserve"> had up to 30% of children off with </w:t>
            </w:r>
            <w:proofErr w:type="spellStart"/>
            <w:r>
              <w:rPr>
                <w:rFonts w:ascii="Century Gothic" w:eastAsia="Century Gothic" w:hAnsi="Century Gothic" w:cstheme="majorHAnsi"/>
                <w:sz w:val="20"/>
                <w:szCs w:val="20"/>
              </w:rPr>
              <w:t>covid</w:t>
            </w:r>
            <w:proofErr w:type="spellEnd"/>
            <w:r>
              <w:rPr>
                <w:rFonts w:ascii="Century Gothic" w:eastAsia="Century Gothic" w:hAnsi="Century Gothic" w:cstheme="majorHAnsi"/>
                <w:sz w:val="20"/>
                <w:szCs w:val="20"/>
              </w:rPr>
              <w:t>.</w:t>
            </w:r>
            <w:r w:rsidR="00B213B8">
              <w:rPr>
                <w:rFonts w:ascii="Century Gothic" w:eastAsia="Century Gothic" w:hAnsi="Century Gothic" w:cstheme="majorHAnsi"/>
                <w:sz w:val="20"/>
                <w:szCs w:val="20"/>
              </w:rPr>
              <w:t xml:space="preserve"> There have been no new closures since then but attendance has dropped across the year, partly due to increased infections from a return to normal mixing</w:t>
            </w:r>
          </w:p>
          <w:p w14:paraId="5A913D7F" w14:textId="49F18925" w:rsidR="00D063C3" w:rsidRDefault="00D063C3" w:rsidP="00D063C3">
            <w:pPr>
              <w:spacing w:line="276" w:lineRule="auto"/>
              <w:jc w:val="both"/>
              <w:rPr>
                <w:rFonts w:ascii="Century Gothic" w:eastAsia="Century Gothic" w:hAnsi="Century Gothic" w:cstheme="majorHAnsi"/>
                <w:b/>
                <w:sz w:val="20"/>
                <w:szCs w:val="20"/>
              </w:rPr>
            </w:pPr>
            <w:r>
              <w:rPr>
                <w:rFonts w:ascii="Century Gothic" w:eastAsia="Century Gothic" w:hAnsi="Century Gothic" w:cstheme="majorHAnsi"/>
                <w:b/>
                <w:sz w:val="20"/>
                <w:szCs w:val="20"/>
              </w:rPr>
              <w:t>Priorities for Autumn/Spring Terms 202</w:t>
            </w:r>
            <w:r w:rsidR="00B213B8">
              <w:rPr>
                <w:rFonts w:ascii="Century Gothic" w:eastAsia="Century Gothic" w:hAnsi="Century Gothic" w:cstheme="majorHAnsi"/>
                <w:b/>
                <w:sz w:val="20"/>
                <w:szCs w:val="20"/>
              </w:rPr>
              <w:t>2</w:t>
            </w:r>
            <w:r>
              <w:rPr>
                <w:rFonts w:ascii="Century Gothic" w:eastAsia="Century Gothic" w:hAnsi="Century Gothic" w:cstheme="majorHAnsi"/>
                <w:b/>
                <w:sz w:val="20"/>
                <w:szCs w:val="20"/>
              </w:rPr>
              <w:t>/2</w:t>
            </w:r>
            <w:r w:rsidR="00B213B8">
              <w:rPr>
                <w:rFonts w:ascii="Century Gothic" w:eastAsia="Century Gothic" w:hAnsi="Century Gothic" w:cstheme="majorHAnsi"/>
                <w:b/>
                <w:sz w:val="20"/>
                <w:szCs w:val="20"/>
              </w:rPr>
              <w:t>3</w:t>
            </w:r>
          </w:p>
          <w:p w14:paraId="545D5322" w14:textId="77777777" w:rsidR="00270C2C" w:rsidRDefault="00270C2C">
            <w:pPr>
              <w:spacing w:line="276" w:lineRule="auto"/>
              <w:jc w:val="both"/>
              <w:rPr>
                <w:rFonts w:ascii="Century Gothic" w:eastAsia="Century Gothic" w:hAnsi="Century Gothic" w:cs="Century Gothic"/>
                <w:b/>
                <w:sz w:val="20"/>
                <w:szCs w:val="20"/>
              </w:rPr>
            </w:pPr>
          </w:p>
          <w:p w14:paraId="309BDD70" w14:textId="4867E231"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Pupil progress:</w:t>
            </w:r>
          </w:p>
          <w:p w14:paraId="1FEE83B3" w14:textId="15D24A5A"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assessed and targets set to close the gap - aiming for all children’s KLIPs scores to improve on Christmas 202</w:t>
            </w:r>
            <w:r w:rsidR="00B213B8">
              <w:rPr>
                <w:rFonts w:ascii="Century Gothic" w:eastAsia="Century Gothic" w:hAnsi="Century Gothic" w:cstheme="majorHAnsi"/>
                <w:sz w:val="20"/>
                <w:szCs w:val="20"/>
              </w:rPr>
              <w:t>2</w:t>
            </w:r>
            <w:r>
              <w:rPr>
                <w:rFonts w:ascii="Century Gothic" w:eastAsia="Century Gothic" w:hAnsi="Century Gothic" w:cstheme="majorHAnsi"/>
                <w:sz w:val="20"/>
                <w:szCs w:val="20"/>
              </w:rPr>
              <w:t xml:space="preserve"> by summer 202</w:t>
            </w:r>
            <w:r w:rsidR="00B213B8">
              <w:rPr>
                <w:rFonts w:ascii="Century Gothic" w:eastAsia="Century Gothic" w:hAnsi="Century Gothic" w:cstheme="majorHAnsi"/>
                <w:sz w:val="20"/>
                <w:szCs w:val="20"/>
              </w:rPr>
              <w:t>3</w:t>
            </w:r>
            <w:r>
              <w:rPr>
                <w:rFonts w:ascii="Century Gothic" w:eastAsia="Century Gothic" w:hAnsi="Century Gothic" w:cstheme="majorHAnsi"/>
                <w:sz w:val="20"/>
                <w:szCs w:val="20"/>
              </w:rPr>
              <w:t>.</w:t>
            </w:r>
          </w:p>
          <w:p w14:paraId="1C3F2599" w14:textId="346BC4FE"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with a reading age below their Chronological age to make at least 1</w:t>
            </w:r>
            <w:r w:rsidR="002E510D">
              <w:rPr>
                <w:rFonts w:ascii="Century Gothic" w:eastAsia="Century Gothic" w:hAnsi="Century Gothic" w:cstheme="majorHAnsi"/>
                <w:sz w:val="20"/>
                <w:szCs w:val="20"/>
              </w:rPr>
              <w:t>8</w:t>
            </w:r>
            <w:bookmarkStart w:id="0" w:name="_GoBack"/>
            <w:bookmarkEnd w:id="0"/>
            <w:r>
              <w:rPr>
                <w:rFonts w:ascii="Century Gothic" w:eastAsia="Century Gothic" w:hAnsi="Century Gothic" w:cstheme="majorHAnsi"/>
                <w:sz w:val="20"/>
                <w:szCs w:val="20"/>
              </w:rPr>
              <w:t xml:space="preserve"> months progress in reading age since Dec ‘2</w:t>
            </w:r>
            <w:r w:rsidR="00B213B8">
              <w:rPr>
                <w:rFonts w:ascii="Century Gothic" w:eastAsia="Century Gothic" w:hAnsi="Century Gothic" w:cstheme="majorHAnsi"/>
                <w:sz w:val="20"/>
                <w:szCs w:val="20"/>
              </w:rPr>
              <w:t>1</w:t>
            </w:r>
            <w:r>
              <w:rPr>
                <w:rFonts w:ascii="Century Gothic" w:eastAsia="Century Gothic" w:hAnsi="Century Gothic" w:cstheme="majorHAnsi"/>
                <w:sz w:val="20"/>
                <w:szCs w:val="20"/>
              </w:rPr>
              <w:t>.</w:t>
            </w:r>
          </w:p>
          <w:p w14:paraId="5D629734" w14:textId="77777777" w:rsidR="00A72D5A" w:rsidRDefault="00A72D5A">
            <w:pPr>
              <w:spacing w:line="276" w:lineRule="auto"/>
              <w:jc w:val="both"/>
              <w:rPr>
                <w:rFonts w:ascii="Century Gothic" w:eastAsia="Century Gothic" w:hAnsi="Century Gothic" w:cs="Century Gothic"/>
                <w:b/>
                <w:sz w:val="20"/>
                <w:szCs w:val="20"/>
              </w:rPr>
            </w:pPr>
          </w:p>
          <w:p w14:paraId="309BDD73" w14:textId="011D556B" w:rsidR="002F05F4" w:rsidRDefault="002F05F4">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Pandemic Response</w:t>
            </w:r>
            <w:r w:rsidR="00073798">
              <w:rPr>
                <w:rFonts w:ascii="Century Gothic" w:eastAsia="Century Gothic" w:hAnsi="Century Gothic" w:cs="Century Gothic"/>
                <w:b/>
                <w:sz w:val="20"/>
                <w:szCs w:val="20"/>
              </w:rPr>
              <w:t>:</w:t>
            </w:r>
          </w:p>
          <w:p w14:paraId="309BDD75" w14:textId="77777777"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Adapting the curriculum according to pupil needs.</w:t>
            </w:r>
          </w:p>
          <w:p w14:paraId="309BDD76" w14:textId="14931F6C"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 for children and families with pastoral needs </w:t>
            </w:r>
          </w:p>
          <w:p w14:paraId="309BDD7A" w14:textId="77777777" w:rsidR="002F05F4" w:rsidRDefault="002F05F4">
            <w:pPr>
              <w:numPr>
                <w:ilvl w:val="0"/>
                <w:numId w:val="3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Ensure timetabling is effective to cover any work missed and allow children a chance to catch up without stress.</w:t>
            </w:r>
          </w:p>
          <w:p w14:paraId="4645ED2F" w14:textId="77777777" w:rsidR="00A72D5A" w:rsidRDefault="00A72D5A">
            <w:pPr>
              <w:spacing w:line="276" w:lineRule="auto"/>
              <w:jc w:val="both"/>
              <w:rPr>
                <w:rFonts w:ascii="Century Gothic" w:eastAsia="Century Gothic" w:hAnsi="Century Gothic" w:cs="Century Gothic"/>
                <w:b/>
                <w:sz w:val="20"/>
                <w:szCs w:val="20"/>
              </w:rPr>
            </w:pPr>
          </w:p>
          <w:p w14:paraId="309BDD7B" w14:textId="2A4F7B9D"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Leadership</w:t>
            </w:r>
          </w:p>
          <w:p w14:paraId="309BDD7C" w14:textId="5F79B812" w:rsidR="002F05F4" w:rsidRDefault="002F05F4">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Continue to develop curriculum leadership throughout the school</w:t>
            </w:r>
            <w:r w:rsidR="00050431">
              <w:rPr>
                <w:rFonts w:ascii="Century Gothic" w:eastAsia="Century Gothic" w:hAnsi="Century Gothic" w:cs="Century Gothic"/>
                <w:sz w:val="20"/>
                <w:szCs w:val="20"/>
              </w:rPr>
              <w:t xml:space="preserve"> with regard to the foundation curriculum subjects</w:t>
            </w:r>
            <w:r>
              <w:rPr>
                <w:rFonts w:ascii="Century Gothic" w:eastAsia="Century Gothic" w:hAnsi="Century Gothic" w:cs="Century Gothic"/>
                <w:sz w:val="20"/>
                <w:szCs w:val="20"/>
              </w:rPr>
              <w:t xml:space="preserve">. </w:t>
            </w:r>
          </w:p>
          <w:p w14:paraId="5B977274" w14:textId="1542D838" w:rsidR="00B213B8" w:rsidRDefault="00B213B8">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Investigate Federation of Leck and Hornby to secure the future of both schools</w:t>
            </w:r>
          </w:p>
          <w:p w14:paraId="0355E060" w14:textId="77777777" w:rsidR="00A72D5A" w:rsidRDefault="00A72D5A">
            <w:pPr>
              <w:spacing w:line="276" w:lineRule="auto"/>
              <w:jc w:val="both"/>
              <w:rPr>
                <w:rFonts w:ascii="Century Gothic" w:eastAsia="Century Gothic" w:hAnsi="Century Gothic" w:cs="Century Gothic"/>
                <w:b/>
                <w:sz w:val="20"/>
                <w:szCs w:val="20"/>
              </w:rPr>
            </w:pPr>
          </w:p>
          <w:p w14:paraId="309BDD7D" w14:textId="03A8F1EE"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Community and Church</w:t>
            </w:r>
          </w:p>
          <w:p w14:paraId="309BDD7E" w14:textId="5BCA9217" w:rsidR="002F05F4" w:rsidRDefault="002F05F4">
            <w:pPr>
              <w:numPr>
                <w:ilvl w:val="0"/>
                <w:numId w:val="5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Maintain links with church and community and maintain worship provision </w:t>
            </w:r>
            <w:r w:rsidR="00B213B8">
              <w:rPr>
                <w:rFonts w:ascii="Century Gothic" w:eastAsia="Century Gothic" w:hAnsi="Century Gothic" w:cs="Century Gothic"/>
                <w:sz w:val="20"/>
                <w:szCs w:val="20"/>
              </w:rPr>
              <w:t>alongside</w:t>
            </w:r>
            <w:r>
              <w:rPr>
                <w:rFonts w:ascii="Century Gothic" w:eastAsia="Century Gothic" w:hAnsi="Century Gothic" w:cs="Century Gothic"/>
                <w:sz w:val="20"/>
                <w:szCs w:val="20"/>
              </w:rPr>
              <w:t xml:space="preserve"> the vicar</w:t>
            </w:r>
            <w:r w:rsidR="000C0FDB">
              <w:rPr>
                <w:rFonts w:ascii="Century Gothic" w:eastAsia="Century Gothic" w:hAnsi="Century Gothic" w:cs="Century Gothic"/>
                <w:sz w:val="20"/>
                <w:szCs w:val="20"/>
              </w:rPr>
              <w:t xml:space="preserve"> &amp; other worship providers</w:t>
            </w:r>
            <w:r>
              <w:rPr>
                <w:rFonts w:ascii="Century Gothic" w:eastAsia="Century Gothic" w:hAnsi="Century Gothic" w:cs="Century Gothic"/>
                <w:sz w:val="20"/>
                <w:szCs w:val="20"/>
              </w:rPr>
              <w:t>.</w:t>
            </w:r>
          </w:p>
          <w:p w14:paraId="1F04E0BB" w14:textId="77777777" w:rsidR="00A72D5A" w:rsidRDefault="00A72D5A">
            <w:pPr>
              <w:spacing w:line="276" w:lineRule="auto"/>
              <w:jc w:val="both"/>
              <w:rPr>
                <w:rFonts w:ascii="Century Gothic" w:eastAsia="Century Gothic" w:hAnsi="Century Gothic" w:cs="Century Gothic"/>
                <w:b/>
                <w:sz w:val="20"/>
                <w:szCs w:val="20"/>
              </w:rPr>
            </w:pPr>
          </w:p>
          <w:p w14:paraId="309BDD7F" w14:textId="108D7D19"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Building </w:t>
            </w:r>
            <w:r w:rsidR="00261CF1">
              <w:rPr>
                <w:rFonts w:ascii="Century Gothic" w:eastAsia="Century Gothic" w:hAnsi="Century Gothic" w:cs="Century Gothic"/>
                <w:b/>
                <w:sz w:val="20"/>
                <w:szCs w:val="20"/>
              </w:rPr>
              <w:t>/ Capital</w:t>
            </w:r>
          </w:p>
          <w:p w14:paraId="723608B2" w14:textId="77777777" w:rsidR="00B12C32" w:rsidRPr="00B12C32"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theme="majorHAnsi"/>
                <w:sz w:val="20"/>
                <w:szCs w:val="20"/>
              </w:rPr>
              <w:t>Enhance outdoor provision</w:t>
            </w:r>
          </w:p>
          <w:p w14:paraId="7B433D37" w14:textId="6F62BF6E" w:rsidR="002F05F4"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Upgrade doors and windows as part of </w:t>
            </w:r>
            <w:r w:rsidR="0051540B">
              <w:rPr>
                <w:rFonts w:ascii="Century Gothic" w:eastAsia="Century Gothic" w:hAnsi="Century Gothic" w:cs="Century Gothic"/>
                <w:sz w:val="20"/>
                <w:szCs w:val="20"/>
              </w:rPr>
              <w:t>eco initiatives</w:t>
            </w:r>
            <w:r w:rsidR="002F05F4">
              <w:rPr>
                <w:rFonts w:ascii="Century Gothic" w:eastAsia="Century Gothic" w:hAnsi="Century Gothic" w:cs="Century Gothic"/>
                <w:sz w:val="20"/>
                <w:szCs w:val="20"/>
              </w:rPr>
              <w:t>.</w:t>
            </w:r>
          </w:p>
          <w:p w14:paraId="309BDD82" w14:textId="53485C2F" w:rsidR="00261CF1" w:rsidRDefault="008A297C">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Investigate shelter provision for the Infant outside area.</w:t>
            </w:r>
          </w:p>
        </w:tc>
      </w:tr>
    </w:tbl>
    <w:p w14:paraId="309BDD84" w14:textId="77777777" w:rsidR="00B779EE" w:rsidRDefault="00B779EE">
      <w:pPr>
        <w:jc w:val="both"/>
        <w:rPr>
          <w:rFonts w:ascii="Century Gothic" w:eastAsia="Century Gothic" w:hAnsi="Century Gothic" w:cs="Century Gothic"/>
          <w:sz w:val="26"/>
          <w:szCs w:val="26"/>
        </w:rPr>
        <w:sectPr w:rsidR="00B779EE" w:rsidSect="007053DD">
          <w:footerReference w:type="default" r:id="rId11"/>
          <w:pgSz w:w="16838" w:h="11906" w:orient="landscape" w:code="9"/>
          <w:pgMar w:top="1134" w:right="1105" w:bottom="1179" w:left="1276" w:header="709" w:footer="709" w:gutter="0"/>
          <w:pgNumType w:start="1"/>
          <w:cols w:space="720" w:equalWidth="0">
            <w:col w:w="9389"/>
          </w:cols>
          <w:docGrid w:linePitch="326"/>
        </w:sectPr>
      </w:pPr>
    </w:p>
    <w:p w14:paraId="309BDD95" w14:textId="1B2E7E93" w:rsidR="00B779EE" w:rsidRDefault="00D746E8">
      <w:pPr>
        <w:jc w:val="both"/>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lastRenderedPageBreak/>
        <w:t xml:space="preserve">School Improvement Priorities </w:t>
      </w:r>
    </w:p>
    <w:p w14:paraId="309BDD96" w14:textId="77777777" w:rsidR="00B779EE" w:rsidRDefault="00B779EE">
      <w:pPr>
        <w:rPr>
          <w:rFonts w:ascii="Century Gothic" w:eastAsia="Century Gothic" w:hAnsi="Century Gothic" w:cs="Century Gothic"/>
          <w:sz w:val="28"/>
          <w:szCs w:val="28"/>
          <w:u w:val="single"/>
        </w:rPr>
      </w:pPr>
    </w:p>
    <w:p w14:paraId="0C5FB8C2" w14:textId="25FB914A" w:rsidR="0051540B" w:rsidRDefault="0051540B" w:rsidP="0051540B">
      <w:pPr>
        <w:rPr>
          <w:rFonts w:ascii="Century Gothic" w:eastAsia="Century Gothic" w:hAnsi="Century Gothic" w:cstheme="majorHAnsi"/>
          <w:sz w:val="28"/>
          <w:szCs w:val="28"/>
          <w:u w:val="single"/>
        </w:rPr>
      </w:pPr>
      <w:r>
        <w:rPr>
          <w:rFonts w:ascii="Century Gothic" w:eastAsia="Century Gothic" w:hAnsi="Century Gothic" w:cstheme="majorHAnsi"/>
          <w:sz w:val="28"/>
          <w:szCs w:val="28"/>
          <w:u w:val="single"/>
        </w:rPr>
        <w:t>Academic Year 202</w:t>
      </w:r>
      <w:r w:rsidR="004C4A89">
        <w:rPr>
          <w:rFonts w:ascii="Century Gothic" w:eastAsia="Century Gothic" w:hAnsi="Century Gothic" w:cstheme="majorHAnsi"/>
          <w:sz w:val="28"/>
          <w:szCs w:val="28"/>
          <w:u w:val="single"/>
        </w:rPr>
        <w:t>2</w:t>
      </w:r>
      <w:r>
        <w:rPr>
          <w:rFonts w:ascii="Century Gothic" w:eastAsia="Century Gothic" w:hAnsi="Century Gothic" w:cstheme="majorHAnsi"/>
          <w:sz w:val="28"/>
          <w:szCs w:val="28"/>
          <w:u w:val="single"/>
        </w:rPr>
        <w:t>-202</w:t>
      </w:r>
      <w:r w:rsidR="004C4A89">
        <w:rPr>
          <w:rFonts w:ascii="Century Gothic" w:eastAsia="Century Gothic" w:hAnsi="Century Gothic" w:cstheme="majorHAnsi"/>
          <w:sz w:val="28"/>
          <w:szCs w:val="28"/>
          <w:u w:val="single"/>
        </w:rPr>
        <w:t>3</w:t>
      </w:r>
    </w:p>
    <w:p w14:paraId="4F3F9ABB" w14:textId="77777777" w:rsidR="0051540B" w:rsidRDefault="0051540B" w:rsidP="0051540B">
      <w:pPr>
        <w:rPr>
          <w:rFonts w:ascii="Century Gothic" w:eastAsia="Century Gothic" w:hAnsi="Century Gothic" w:cstheme="majorHAnsi"/>
          <w:sz w:val="28"/>
          <w:szCs w:val="28"/>
          <w:u w:val="single"/>
        </w:rPr>
      </w:pPr>
    </w:p>
    <w:p w14:paraId="1D9CEC28" w14:textId="6C411689" w:rsidR="0051540B" w:rsidRDefault="004C4A89" w:rsidP="00BD5772">
      <w:pPr>
        <w:pStyle w:val="ListParagraph"/>
        <w:numPr>
          <w:ilvl w:val="0"/>
          <w:numId w:val="66"/>
        </w:numPr>
        <w:rPr>
          <w:rFonts w:ascii="Century Gothic" w:eastAsia="Century Gothic" w:hAnsi="Century Gothic" w:cstheme="majorHAnsi"/>
          <w:bCs/>
        </w:rPr>
      </w:pPr>
      <w:r w:rsidRPr="007171BC">
        <w:rPr>
          <w:rFonts w:ascii="Century Gothic" w:eastAsia="Century Gothic" w:hAnsi="Century Gothic" w:cstheme="majorHAnsi"/>
          <w:b/>
          <w:bCs/>
        </w:rPr>
        <w:t>Music</w:t>
      </w:r>
      <w:r w:rsidR="0051540B" w:rsidRPr="007171BC">
        <w:rPr>
          <w:rFonts w:ascii="Century Gothic" w:eastAsia="Century Gothic" w:hAnsi="Century Gothic" w:cstheme="majorHAnsi"/>
          <w:b/>
          <w:bCs/>
        </w:rPr>
        <w:t>:</w:t>
      </w:r>
      <w:r w:rsidR="0051540B" w:rsidRPr="007171BC">
        <w:rPr>
          <w:rFonts w:ascii="Century Gothic" w:eastAsia="Century Gothic" w:hAnsi="Century Gothic" w:cstheme="majorHAnsi"/>
        </w:rPr>
        <w:t xml:space="preserve"> </w:t>
      </w:r>
      <w:r w:rsidR="007171BC" w:rsidRPr="007171BC">
        <w:rPr>
          <w:rFonts w:ascii="Century Gothic" w:eastAsia="Century Gothic" w:hAnsi="Century Gothic" w:cstheme="majorHAnsi"/>
          <w:bCs/>
        </w:rPr>
        <w:t>To ensure the planning and assessment for music reflects that of other foundation subjects</w:t>
      </w:r>
    </w:p>
    <w:p w14:paraId="180A8753" w14:textId="77777777" w:rsidR="007171BC" w:rsidRPr="007171BC" w:rsidRDefault="007171BC" w:rsidP="007171BC">
      <w:pPr>
        <w:pStyle w:val="ListParagraph"/>
        <w:rPr>
          <w:rFonts w:ascii="Century Gothic" w:eastAsia="Century Gothic" w:hAnsi="Century Gothic" w:cstheme="majorHAnsi"/>
          <w:bCs/>
        </w:rPr>
      </w:pPr>
    </w:p>
    <w:p w14:paraId="281C78A6" w14:textId="512CFE73" w:rsidR="0051540B" w:rsidRDefault="0051540B" w:rsidP="0051540B">
      <w:pPr>
        <w:pStyle w:val="ListParagraph"/>
        <w:numPr>
          <w:ilvl w:val="0"/>
          <w:numId w:val="66"/>
        </w:numPr>
        <w:rPr>
          <w:rFonts w:ascii="Century Gothic" w:eastAsia="Century Gothic" w:hAnsi="Century Gothic" w:cstheme="majorHAnsi"/>
        </w:rPr>
      </w:pPr>
      <w:r>
        <w:rPr>
          <w:rFonts w:ascii="Century Gothic" w:eastAsia="Century Gothic" w:hAnsi="Century Gothic" w:cstheme="majorHAnsi"/>
          <w:b/>
          <w:bCs/>
        </w:rPr>
        <w:t xml:space="preserve">Maths: </w:t>
      </w:r>
      <w:r w:rsidR="007171BC" w:rsidRPr="007171BC">
        <w:rPr>
          <w:rFonts w:ascii="Century Gothic" w:eastAsia="Century Gothic" w:hAnsi="Century Gothic" w:cstheme="majorHAnsi"/>
        </w:rPr>
        <w:t>To provide children with the skills necessary to make them confident engaged mathematicians.</w:t>
      </w:r>
    </w:p>
    <w:p w14:paraId="674D4208" w14:textId="77777777" w:rsidR="0051540B" w:rsidRDefault="0051540B" w:rsidP="0051540B">
      <w:pPr>
        <w:pStyle w:val="ListParagraph"/>
        <w:rPr>
          <w:rFonts w:ascii="Century Gothic" w:eastAsia="Century Gothic" w:hAnsi="Century Gothic" w:cstheme="majorHAnsi"/>
        </w:rPr>
      </w:pPr>
    </w:p>
    <w:p w14:paraId="19EB22EC" w14:textId="3ACD2299" w:rsidR="0051540B" w:rsidRDefault="0051540B" w:rsidP="0051540B">
      <w:pPr>
        <w:pStyle w:val="ListParagraph"/>
        <w:numPr>
          <w:ilvl w:val="0"/>
          <w:numId w:val="66"/>
        </w:numPr>
        <w:rPr>
          <w:rFonts w:ascii="Century Gothic" w:eastAsia="Century Gothic" w:hAnsi="Century Gothic" w:cstheme="majorHAnsi"/>
        </w:rPr>
      </w:pPr>
      <w:r>
        <w:rPr>
          <w:rFonts w:ascii="Century Gothic" w:eastAsia="Century Gothic" w:hAnsi="Century Gothic" w:cstheme="majorHAnsi"/>
          <w:b/>
          <w:bCs/>
        </w:rPr>
        <w:t xml:space="preserve">EYFS: </w:t>
      </w:r>
      <w:r>
        <w:rPr>
          <w:rFonts w:ascii="Century Gothic" w:eastAsia="Century Gothic" w:hAnsi="Century Gothic" w:cstheme="majorHAnsi"/>
        </w:rPr>
        <w:t xml:space="preserve">To ensure </w:t>
      </w:r>
      <w:r w:rsidR="00B372DF">
        <w:rPr>
          <w:rFonts w:ascii="Century Gothic" w:eastAsia="Century Gothic" w:hAnsi="Century Gothic" w:cstheme="majorHAnsi"/>
        </w:rPr>
        <w:t>that all children in the</w:t>
      </w:r>
      <w:r>
        <w:rPr>
          <w:rFonts w:ascii="Century Gothic" w:eastAsia="Century Gothic" w:hAnsi="Century Gothic" w:cstheme="majorHAnsi"/>
        </w:rPr>
        <w:t xml:space="preserve"> EYFS </w:t>
      </w:r>
      <w:r w:rsidR="00B372DF">
        <w:rPr>
          <w:rFonts w:ascii="Century Gothic" w:eastAsia="Century Gothic" w:hAnsi="Century Gothic" w:cstheme="majorHAnsi"/>
        </w:rPr>
        <w:t>have developed appropriate social skills to meet the prime areas of the ELGs.</w:t>
      </w:r>
    </w:p>
    <w:p w14:paraId="6CA76E6E" w14:textId="77777777" w:rsidR="0051540B" w:rsidRDefault="0051540B" w:rsidP="0051540B">
      <w:pPr>
        <w:pStyle w:val="ListParagraph"/>
        <w:rPr>
          <w:rFonts w:ascii="Century Gothic" w:eastAsia="Century Gothic" w:hAnsi="Century Gothic" w:cstheme="majorHAnsi"/>
        </w:rPr>
      </w:pPr>
    </w:p>
    <w:p w14:paraId="560D6DE1" w14:textId="32162C6C" w:rsidR="00442D12" w:rsidRPr="00442D12" w:rsidRDefault="0051540B" w:rsidP="00442D12">
      <w:pPr>
        <w:pStyle w:val="ListParagraph"/>
        <w:numPr>
          <w:ilvl w:val="0"/>
          <w:numId w:val="66"/>
        </w:numPr>
        <w:rPr>
          <w:rFonts w:ascii="Century Gothic" w:eastAsia="Century Gothic" w:hAnsi="Century Gothic" w:cstheme="majorHAnsi"/>
        </w:rPr>
      </w:pPr>
      <w:r w:rsidRPr="00442D12">
        <w:rPr>
          <w:rFonts w:ascii="Century Gothic" w:eastAsia="Century Gothic" w:hAnsi="Century Gothic" w:cstheme="majorHAnsi"/>
          <w:b/>
          <w:bCs/>
        </w:rPr>
        <w:t>Church School Distinctiveness</w:t>
      </w:r>
      <w:r w:rsidRPr="00442D12">
        <w:rPr>
          <w:rFonts w:ascii="Century Gothic" w:eastAsia="Century Gothic" w:hAnsi="Century Gothic" w:cstheme="majorHAnsi"/>
        </w:rPr>
        <w:t xml:space="preserve">: </w:t>
      </w:r>
      <w:r w:rsidR="00442D12" w:rsidRPr="00442D12">
        <w:rPr>
          <w:rFonts w:ascii="Century Gothic" w:hAnsi="Century Gothic" w:cstheme="majorHAnsi"/>
          <w:szCs w:val="20"/>
        </w:rPr>
        <w:t>To reinforce the school’s Christian values and distinctiveness and ensure that they permeate throughout school life.</w:t>
      </w:r>
    </w:p>
    <w:p w14:paraId="64095BA3" w14:textId="77777777" w:rsidR="00442D12" w:rsidRPr="00442D12" w:rsidRDefault="00442D12" w:rsidP="00442D12">
      <w:pPr>
        <w:pStyle w:val="ListParagraph"/>
        <w:rPr>
          <w:rFonts w:ascii="Century Gothic" w:eastAsia="Century Gothic" w:hAnsi="Century Gothic" w:cstheme="majorHAnsi"/>
        </w:rPr>
      </w:pPr>
    </w:p>
    <w:p w14:paraId="45E8D76B" w14:textId="0426A33C" w:rsidR="006811C0" w:rsidRPr="009319E9" w:rsidRDefault="004C4A89" w:rsidP="00BD5772">
      <w:pPr>
        <w:pStyle w:val="ListParagraph"/>
        <w:numPr>
          <w:ilvl w:val="0"/>
          <w:numId w:val="66"/>
        </w:numPr>
        <w:rPr>
          <w:rFonts w:ascii="Century Gothic" w:eastAsia="Century Gothic" w:hAnsi="Century Gothic" w:cstheme="majorHAnsi"/>
          <w:sz w:val="28"/>
          <w:szCs w:val="28"/>
        </w:rPr>
      </w:pPr>
      <w:r w:rsidRPr="009319E9">
        <w:rPr>
          <w:rFonts w:ascii="Century Gothic" w:eastAsia="Century Gothic" w:hAnsi="Century Gothic" w:cstheme="majorHAnsi"/>
          <w:b/>
          <w:bCs/>
        </w:rPr>
        <w:t>Languages</w:t>
      </w:r>
      <w:r w:rsidR="00663431" w:rsidRPr="009319E9">
        <w:rPr>
          <w:rFonts w:ascii="Century Gothic" w:eastAsia="Century Gothic" w:hAnsi="Century Gothic" w:cstheme="majorHAnsi"/>
        </w:rPr>
        <w:t xml:space="preserve">: </w:t>
      </w:r>
      <w:r w:rsidR="009319E9" w:rsidRPr="009319E9">
        <w:rPr>
          <w:rFonts w:ascii="Century Gothic" w:eastAsia="Century Gothic" w:hAnsi="Century Gothic" w:cstheme="majorHAnsi"/>
        </w:rPr>
        <w:t>To ensure MFL is assessed and within medium term planning. Make links with specialists.</w:t>
      </w:r>
    </w:p>
    <w:p w14:paraId="5950DFD8" w14:textId="77777777" w:rsidR="009319E9" w:rsidRPr="009319E9" w:rsidRDefault="009319E9" w:rsidP="009319E9">
      <w:pPr>
        <w:rPr>
          <w:rFonts w:ascii="Century Gothic" w:eastAsia="Century Gothic" w:hAnsi="Century Gothic" w:cstheme="majorHAnsi"/>
          <w:sz w:val="28"/>
          <w:szCs w:val="28"/>
        </w:rPr>
      </w:pPr>
    </w:p>
    <w:p w14:paraId="1F9EF198" w14:textId="72B908DF" w:rsidR="00066909" w:rsidRPr="00066909" w:rsidRDefault="006811C0" w:rsidP="00BD5772">
      <w:pPr>
        <w:pStyle w:val="ListParagraph"/>
        <w:numPr>
          <w:ilvl w:val="0"/>
          <w:numId w:val="67"/>
        </w:numPr>
        <w:rPr>
          <w:rFonts w:ascii="Century Gothic" w:eastAsia="Century Gothic" w:hAnsi="Century Gothic" w:cstheme="majorHAnsi"/>
        </w:rPr>
      </w:pPr>
      <w:r w:rsidRPr="009319E9">
        <w:rPr>
          <w:rFonts w:ascii="Century Gothic" w:eastAsia="Century Gothic" w:hAnsi="Century Gothic" w:cstheme="majorHAnsi"/>
          <w:b/>
          <w:bCs/>
        </w:rPr>
        <w:t xml:space="preserve">Literacy: </w:t>
      </w:r>
      <w:r w:rsidR="009319E9" w:rsidRPr="009319E9">
        <w:rPr>
          <w:rFonts w:ascii="Century Gothic" w:eastAsia="Century Gothic" w:hAnsi="Century Gothic" w:cstheme="majorHAnsi"/>
        </w:rPr>
        <w:t>To implement a whole school approach to assessing English. To build upon the progress in reading from last year. To improve spelling.</w:t>
      </w:r>
    </w:p>
    <w:p w14:paraId="580F8EC3" w14:textId="67E4C6B9" w:rsidR="00A72D5A" w:rsidRPr="00BA3FBD" w:rsidRDefault="00A72D5A" w:rsidP="00BA3FBD">
      <w:pPr>
        <w:ind w:left="360"/>
        <w:rPr>
          <w:rFonts w:ascii="Century Gothic" w:eastAsia="Century Gothic" w:hAnsi="Century Gothic" w:cs="Century Gothic"/>
        </w:rPr>
      </w:pPr>
    </w:p>
    <w:p w14:paraId="4EA89906" w14:textId="350351A6" w:rsidR="00A72D5A" w:rsidRDefault="00A72D5A">
      <w:pPr>
        <w:rPr>
          <w:rFonts w:ascii="Century Gothic" w:eastAsia="Century Gothic" w:hAnsi="Century Gothic" w:cs="Century Gothic"/>
          <w:sz w:val="28"/>
          <w:szCs w:val="28"/>
          <w:u w:val="single"/>
        </w:rPr>
      </w:pPr>
    </w:p>
    <w:p w14:paraId="5B60184E" w14:textId="109161B9" w:rsidR="00A72D5A" w:rsidRDefault="00A72D5A">
      <w:pPr>
        <w:rPr>
          <w:rFonts w:ascii="Century Gothic" w:eastAsia="Century Gothic" w:hAnsi="Century Gothic" w:cs="Century Gothic"/>
          <w:sz w:val="28"/>
          <w:szCs w:val="28"/>
          <w:u w:val="single"/>
        </w:rPr>
      </w:pPr>
    </w:p>
    <w:p w14:paraId="29B8DE3D" w14:textId="77777777" w:rsidR="001D0565" w:rsidRDefault="00A72D5A" w:rsidP="001D0565">
      <w:pPr>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br w:type="page"/>
      </w:r>
    </w:p>
    <w:p w14:paraId="616E5C4D" w14:textId="61998DCF" w:rsidR="001D0565" w:rsidRPr="001D0565" w:rsidRDefault="00B372DF" w:rsidP="001D0565">
      <w:pPr>
        <w:rPr>
          <w:rFonts w:ascii="Century Gothic" w:eastAsia="Century Gothic" w:hAnsi="Century Gothic" w:cs="Century Gothic"/>
          <w:sz w:val="28"/>
          <w:szCs w:val="28"/>
          <w:u w:val="single"/>
        </w:rPr>
      </w:pPr>
      <w:r w:rsidRPr="001D0565">
        <w:rPr>
          <w:rFonts w:ascii="Comic Sans MS" w:hAnsi="Comic Sans MS"/>
          <w:noProof/>
          <w:sz w:val="20"/>
          <w:szCs w:val="20"/>
          <w:lang w:eastAsia="en-US"/>
        </w:rPr>
        <w:lastRenderedPageBreak/>
        <mc:AlternateContent>
          <mc:Choice Requires="wps">
            <w:drawing>
              <wp:anchor distT="0" distB="0" distL="114300" distR="114300" simplePos="0" relativeHeight="251664396" behindDoc="0" locked="0" layoutInCell="0" allowOverlap="1" wp14:anchorId="70C3F44B" wp14:editId="6FFB28B2">
                <wp:simplePos x="0" y="0"/>
                <wp:positionH relativeFrom="column">
                  <wp:posOffset>3985260</wp:posOffset>
                </wp:positionH>
                <wp:positionV relativeFrom="paragraph">
                  <wp:posOffset>93980</wp:posOffset>
                </wp:positionV>
                <wp:extent cx="5257800" cy="438150"/>
                <wp:effectExtent l="13335" t="17145" r="15240" b="1143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38150"/>
                        </a:xfrm>
                        <a:prstGeom prst="rect">
                          <a:avLst/>
                        </a:prstGeom>
                        <a:solidFill>
                          <a:srgbClr val="FFFFFF"/>
                        </a:solidFill>
                        <a:ln w="19050">
                          <a:solidFill>
                            <a:srgbClr val="000000"/>
                          </a:solidFill>
                          <a:miter lim="800000"/>
                          <a:headEnd/>
                          <a:tailEnd/>
                        </a:ln>
                      </wps:spPr>
                      <wps:txbx>
                        <w:txbxContent>
                          <w:p w14:paraId="410A7ABC" w14:textId="77777777" w:rsidR="00BD5772" w:rsidRPr="001D0565" w:rsidRDefault="00BD5772" w:rsidP="001D0565">
                            <w:pPr>
                              <w:pStyle w:val="Heading1"/>
                              <w:rPr>
                                <w:rFonts w:ascii="Arial" w:hAnsi="Arial" w:cs="Arial"/>
                                <w:b w:val="0"/>
                                <w:sz w:val="20"/>
                                <w:u w:val="none"/>
                              </w:rPr>
                            </w:pPr>
                            <w:r w:rsidRPr="001D0565">
                              <w:rPr>
                                <w:rFonts w:ascii="Arial" w:hAnsi="Arial" w:cs="Arial"/>
                                <w:b w:val="0"/>
                                <w:sz w:val="20"/>
                                <w:u w:val="none"/>
                              </w:rPr>
                              <w:t>Overall Target:</w:t>
                            </w:r>
                            <w:r w:rsidRPr="001D0565">
                              <w:rPr>
                                <w:rFonts w:ascii="Arial" w:hAnsi="Arial" w:cs="Arial"/>
                                <w:b w:val="0"/>
                                <w:sz w:val="20"/>
                                <w:szCs w:val="24"/>
                                <w:u w:val="none"/>
                              </w:rPr>
                              <w:t xml:space="preserve"> To ensure the planning and assessment for music reflects that of other foundation subjects</w:t>
                            </w:r>
                          </w:p>
                          <w:p w14:paraId="4A134C99" w14:textId="77777777" w:rsidR="00BD5772" w:rsidRDefault="00BD5772" w:rsidP="001D0565">
                            <w:pPr>
                              <w:pStyle w:val="Heading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3F44B" id="_x0000_t202" coordsize="21600,21600" o:spt="202" path="m,l,21600r21600,l21600,xe">
                <v:stroke joinstyle="miter"/>
                <v:path gradientshapeok="t" o:connecttype="rect"/>
              </v:shapetype>
              <v:shape id="Text Box 16" o:spid="_x0000_s1026" type="#_x0000_t202" style="position:absolute;margin-left:313.8pt;margin-top:7.4pt;width:414pt;height:34.5pt;z-index:2516643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" o:allowincell="f" strokeweight="1.5pt">
                <v:textbox>
                  <w:txbxContent>
                    <w:p w14:paraId="410A7ABC" w14:textId="77777777" w:rsidR="00BD5772" w:rsidRPr="001D0565" w:rsidRDefault="00BD5772" w:rsidP="001D0565">
                      <w:pPr>
                        <w:pStyle w:val="Heading1"/>
                        <w:rPr>
                          <w:rFonts w:ascii="Arial" w:hAnsi="Arial" w:cs="Arial"/>
                          <w:b w:val="0"/>
                          <w:sz w:val="20"/>
                          <w:u w:val="none"/>
                        </w:rPr>
                      </w:pPr>
                      <w:r w:rsidRPr="001D0565">
                        <w:rPr>
                          <w:rFonts w:ascii="Arial" w:hAnsi="Arial" w:cs="Arial"/>
                          <w:b w:val="0"/>
                          <w:sz w:val="20"/>
                          <w:u w:val="none"/>
                        </w:rPr>
                        <w:t>Overall Target:</w:t>
                      </w:r>
                      <w:r w:rsidRPr="001D0565">
                        <w:rPr>
                          <w:rFonts w:ascii="Arial" w:hAnsi="Arial" w:cs="Arial"/>
                          <w:b w:val="0"/>
                          <w:sz w:val="20"/>
                          <w:szCs w:val="24"/>
                          <w:u w:val="none"/>
                        </w:rPr>
                        <w:t xml:space="preserve"> To ensure the planning and assessment for music reflects that of other foundation subjects</w:t>
                      </w:r>
                    </w:p>
                    <w:p w14:paraId="4A134C99" w14:textId="77777777" w:rsidR="00BD5772" w:rsidRDefault="00BD5772" w:rsidP="001D0565">
                      <w:pPr>
                        <w:pStyle w:val="Heading1"/>
                      </w:pPr>
                    </w:p>
                  </w:txbxContent>
                </v:textbox>
              </v:shape>
            </w:pict>
          </mc:Fallback>
        </mc:AlternateContent>
      </w:r>
      <w:r w:rsidR="001D0565" w:rsidRPr="001D0565">
        <w:rPr>
          <w:rFonts w:ascii="Comic Sans MS" w:hAnsi="Comic Sans MS"/>
          <w:noProof/>
          <w:sz w:val="20"/>
          <w:szCs w:val="20"/>
          <w:lang w:eastAsia="en-US"/>
        </w:rPr>
        <mc:AlternateContent>
          <mc:Choice Requires="wps">
            <w:drawing>
              <wp:anchor distT="0" distB="0" distL="114300" distR="114300" simplePos="0" relativeHeight="251663372" behindDoc="0" locked="0" layoutInCell="0" allowOverlap="1" wp14:anchorId="1777FA24" wp14:editId="6F54C147">
                <wp:simplePos x="0" y="0"/>
                <wp:positionH relativeFrom="column">
                  <wp:posOffset>-577215</wp:posOffset>
                </wp:positionH>
                <wp:positionV relativeFrom="paragraph">
                  <wp:posOffset>93980</wp:posOffset>
                </wp:positionV>
                <wp:extent cx="4291965" cy="438150"/>
                <wp:effectExtent l="13335" t="17145" r="952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287FCA72" w14:textId="3511271B" w:rsidR="00BD5772" w:rsidRPr="003F1514" w:rsidRDefault="00BD5772" w:rsidP="001D0565">
                            <w:pPr>
                              <w:pStyle w:val="BodyText"/>
                              <w:rPr>
                                <w:rFonts w:ascii="Arial" w:hAnsi="Arial" w:cs="Arial"/>
                              </w:rPr>
                            </w:pPr>
                            <w:r w:rsidRPr="003F1514">
                              <w:rPr>
                                <w:rFonts w:ascii="Arial" w:hAnsi="Arial" w:cs="Arial"/>
                              </w:rPr>
                              <w:t>School Improvement Plan</w:t>
                            </w:r>
                            <w:r>
                              <w:rPr>
                                <w:rFonts w:ascii="Arial" w:hAnsi="Arial" w:cs="Arial"/>
                              </w:rPr>
                              <w:t xml:space="preserve">: music </w:t>
                            </w:r>
                          </w:p>
                          <w:p w14:paraId="49865227" w14:textId="77777777" w:rsidR="00BD5772" w:rsidRPr="003F1514" w:rsidRDefault="00BD5772" w:rsidP="001D0565">
                            <w:pPr>
                              <w:pStyle w:val="BodyText"/>
                              <w:rPr>
                                <w:rFonts w:ascii="Arial" w:hAnsi="Arial" w:cs="Arial"/>
                              </w:rPr>
                            </w:pPr>
                            <w:r w:rsidRPr="003F1514">
                              <w:rPr>
                                <w:rFonts w:ascii="Arial" w:hAnsi="Arial" w:cs="Arial"/>
                              </w:rPr>
                              <w:t>2022 - 2023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FA24" id="Text Box 17" o:spid="_x0000_s1027" type="#_x0000_t202" style="position:absolute;margin-left:-45.45pt;margin-top:7.4pt;width:337.95pt;height:34.5pt;z-index:251663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" o:allowincell="f" strokeweight="1.5pt">
                <v:textbox>
                  <w:txbxContent>
                    <w:p w14:paraId="287FCA72" w14:textId="3511271B" w:rsidR="00BD5772" w:rsidRPr="003F1514" w:rsidRDefault="00BD5772" w:rsidP="001D0565">
                      <w:pPr>
                        <w:pStyle w:val="BodyText"/>
                        <w:rPr>
                          <w:rFonts w:ascii="Arial" w:hAnsi="Arial" w:cs="Arial"/>
                        </w:rPr>
                      </w:pPr>
                      <w:r w:rsidRPr="003F1514">
                        <w:rPr>
                          <w:rFonts w:ascii="Arial" w:hAnsi="Arial" w:cs="Arial"/>
                        </w:rPr>
                        <w:t>School Improvement Plan</w:t>
                      </w:r>
                      <w:r>
                        <w:rPr>
                          <w:rFonts w:ascii="Arial" w:hAnsi="Arial" w:cs="Arial"/>
                        </w:rPr>
                        <w:t xml:space="preserve">: music </w:t>
                      </w:r>
                    </w:p>
                    <w:p w14:paraId="49865227" w14:textId="77777777" w:rsidR="00BD5772" w:rsidRPr="003F1514" w:rsidRDefault="00BD5772" w:rsidP="001D0565">
                      <w:pPr>
                        <w:pStyle w:val="BodyText"/>
                        <w:rPr>
                          <w:rFonts w:ascii="Arial" w:hAnsi="Arial" w:cs="Arial"/>
                        </w:rPr>
                      </w:pPr>
                      <w:r w:rsidRPr="003F1514">
                        <w:rPr>
                          <w:rFonts w:ascii="Arial" w:hAnsi="Arial" w:cs="Arial"/>
                        </w:rPr>
                        <w:t>2022 - 2023</w:t>
                      </w:r>
                    </w:p>
                  </w:txbxContent>
                </v:textbox>
              </v:shape>
            </w:pict>
          </mc:Fallback>
        </mc:AlternateContent>
      </w:r>
    </w:p>
    <w:p w14:paraId="61D7E431" w14:textId="77777777" w:rsidR="001D0565" w:rsidRPr="001D0565" w:rsidRDefault="001D0565" w:rsidP="001D0565">
      <w:pPr>
        <w:rPr>
          <w:rFonts w:ascii="Comic Sans MS" w:hAnsi="Comic Sans MS"/>
          <w:szCs w:val="20"/>
          <w:lang w:eastAsia="en-US"/>
        </w:rPr>
      </w:pPr>
    </w:p>
    <w:p w14:paraId="325A0D0F" w14:textId="77777777" w:rsidR="001D0565" w:rsidRPr="001D0565" w:rsidRDefault="001D0565" w:rsidP="001D0565">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50"/>
        <w:gridCol w:w="7470"/>
      </w:tblGrid>
      <w:tr w:rsidR="001D0565" w:rsidRPr="001D0565" w14:paraId="6ACB2F1E" w14:textId="77777777" w:rsidTr="00BD5772">
        <w:trPr>
          <w:cantSplit/>
        </w:trPr>
        <w:tc>
          <w:tcPr>
            <w:tcW w:w="6663" w:type="dxa"/>
            <w:shd w:val="pct12" w:color="FFFF00" w:fill="auto"/>
          </w:tcPr>
          <w:p w14:paraId="43B3C972"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Current Situation/Critical Analysis</w:t>
            </w:r>
          </w:p>
        </w:tc>
        <w:tc>
          <w:tcPr>
            <w:tcW w:w="1350" w:type="dxa"/>
            <w:shd w:val="pct12" w:color="FFFF00" w:fill="auto"/>
          </w:tcPr>
          <w:p w14:paraId="634401D0"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Supporting Evidence</w:t>
            </w:r>
          </w:p>
        </w:tc>
        <w:tc>
          <w:tcPr>
            <w:tcW w:w="7470" w:type="dxa"/>
            <w:shd w:val="pct12" w:color="FFFF00" w:fill="auto"/>
          </w:tcPr>
          <w:p w14:paraId="43067BE1"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Required Changes (particularly teaching and learning)</w:t>
            </w:r>
          </w:p>
        </w:tc>
      </w:tr>
      <w:tr w:rsidR="001D0565" w:rsidRPr="001D0565" w14:paraId="1C0A8BC1" w14:textId="77777777" w:rsidTr="00BD5772">
        <w:trPr>
          <w:cantSplit/>
          <w:trHeight w:val="1363"/>
        </w:trPr>
        <w:tc>
          <w:tcPr>
            <w:tcW w:w="6663" w:type="dxa"/>
          </w:tcPr>
          <w:p w14:paraId="0FDB7D93"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KS1 music is delivered by the non-specialist class teacher and the assessment sheets are used each half term to assess and help in planning.</w:t>
            </w:r>
          </w:p>
          <w:p w14:paraId="726D24A0"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 xml:space="preserve">Previously KS2 music was delivered by a specialist music teacher. After she left music was taken on by the then deputy but due to ill health, assorted temporary teachers have undertaken to teach music. </w:t>
            </w:r>
          </w:p>
          <w:p w14:paraId="6022FF1D"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OFSTED in Sept. 2022 noted that some subjects, including Music, were not being as well planned and assessed as other foundation subjects.</w:t>
            </w:r>
          </w:p>
          <w:p w14:paraId="39A1F871" w14:textId="77777777" w:rsidR="001D0565" w:rsidRPr="001D0565" w:rsidRDefault="001D0565" w:rsidP="001D0565">
            <w:pPr>
              <w:rPr>
                <w:rFonts w:ascii="Arial" w:hAnsi="Arial" w:cs="Arial"/>
                <w:sz w:val="22"/>
                <w:szCs w:val="22"/>
                <w:lang w:eastAsia="en-US"/>
              </w:rPr>
            </w:pPr>
          </w:p>
        </w:tc>
        <w:tc>
          <w:tcPr>
            <w:tcW w:w="1350" w:type="dxa"/>
          </w:tcPr>
          <w:p w14:paraId="15C4D906" w14:textId="77777777" w:rsidR="001D0565" w:rsidRPr="001D0565" w:rsidRDefault="001D0565" w:rsidP="001D0565">
            <w:pPr>
              <w:rPr>
                <w:rFonts w:ascii="Arial" w:hAnsi="Arial" w:cs="Arial"/>
                <w:szCs w:val="20"/>
                <w:lang w:eastAsia="en-US"/>
              </w:rPr>
            </w:pPr>
          </w:p>
          <w:p w14:paraId="3BC68A14" w14:textId="77777777" w:rsidR="001D0565" w:rsidRPr="001D0565" w:rsidRDefault="001D0565" w:rsidP="001D0565">
            <w:pPr>
              <w:rPr>
                <w:rFonts w:ascii="Arial" w:hAnsi="Arial" w:cs="Arial"/>
                <w:szCs w:val="20"/>
                <w:lang w:eastAsia="en-US"/>
              </w:rPr>
            </w:pPr>
          </w:p>
          <w:p w14:paraId="4AAC055F" w14:textId="77777777" w:rsidR="001D0565" w:rsidRPr="001D0565" w:rsidRDefault="001D0565" w:rsidP="001D0565">
            <w:pPr>
              <w:rPr>
                <w:rFonts w:ascii="Arial" w:hAnsi="Arial" w:cs="Arial"/>
                <w:szCs w:val="20"/>
                <w:lang w:eastAsia="en-US"/>
              </w:rPr>
            </w:pPr>
          </w:p>
          <w:p w14:paraId="4456DAC3"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OFSTED report 2022</w:t>
            </w:r>
          </w:p>
          <w:p w14:paraId="53134F18" w14:textId="77777777" w:rsidR="001D0565" w:rsidRPr="001D0565" w:rsidRDefault="001D0565" w:rsidP="001D0565">
            <w:pPr>
              <w:rPr>
                <w:rFonts w:ascii="Arial" w:hAnsi="Arial" w:cs="Arial"/>
                <w:szCs w:val="20"/>
                <w:lang w:eastAsia="en-US"/>
              </w:rPr>
            </w:pPr>
          </w:p>
        </w:tc>
        <w:tc>
          <w:tcPr>
            <w:tcW w:w="7470" w:type="dxa"/>
          </w:tcPr>
          <w:p w14:paraId="26CE26E9" w14:textId="77777777" w:rsidR="001D0565" w:rsidRPr="001D0565" w:rsidRDefault="001D0565" w:rsidP="001D0565">
            <w:pPr>
              <w:rPr>
                <w:rFonts w:ascii="Arial" w:hAnsi="Arial" w:cs="Arial"/>
                <w:sz w:val="20"/>
                <w:szCs w:val="22"/>
                <w:lang w:eastAsia="en-US"/>
              </w:rPr>
            </w:pPr>
            <w:r w:rsidRPr="001D0565">
              <w:rPr>
                <w:rFonts w:ascii="Arial" w:hAnsi="Arial" w:cs="Arial"/>
                <w:sz w:val="20"/>
                <w:szCs w:val="22"/>
                <w:lang w:eastAsia="en-US"/>
              </w:rPr>
              <w:t xml:space="preserve">A </w:t>
            </w:r>
            <w:proofErr w:type="gramStart"/>
            <w:r w:rsidRPr="001D0565">
              <w:rPr>
                <w:rFonts w:ascii="Arial" w:hAnsi="Arial" w:cs="Arial"/>
                <w:sz w:val="20"/>
                <w:szCs w:val="22"/>
                <w:lang w:eastAsia="en-US"/>
              </w:rPr>
              <w:t>long term</w:t>
            </w:r>
            <w:proofErr w:type="gramEnd"/>
            <w:r w:rsidRPr="001D0565">
              <w:rPr>
                <w:rFonts w:ascii="Arial" w:hAnsi="Arial" w:cs="Arial"/>
                <w:sz w:val="20"/>
                <w:szCs w:val="22"/>
                <w:lang w:eastAsia="en-US"/>
              </w:rPr>
              <w:t xml:space="preserve"> plan - rolling programme - that maps out curriculum coverage in the same format as other foundation subjects.</w:t>
            </w:r>
          </w:p>
          <w:p w14:paraId="4DB76E4B" w14:textId="77777777" w:rsidR="001D0565" w:rsidRPr="001D0565" w:rsidRDefault="001D0565" w:rsidP="001D0565">
            <w:pPr>
              <w:rPr>
                <w:rFonts w:ascii="Arial" w:hAnsi="Arial" w:cs="Arial"/>
                <w:sz w:val="20"/>
                <w:szCs w:val="22"/>
                <w:lang w:eastAsia="en-US"/>
              </w:rPr>
            </w:pPr>
          </w:p>
          <w:p w14:paraId="110F0F30" w14:textId="77777777" w:rsidR="001D0565" w:rsidRPr="001D0565" w:rsidRDefault="001D0565" w:rsidP="001D0565">
            <w:pPr>
              <w:rPr>
                <w:rFonts w:ascii="Arial" w:hAnsi="Arial" w:cs="Arial"/>
                <w:sz w:val="20"/>
                <w:szCs w:val="22"/>
                <w:lang w:eastAsia="en-US"/>
              </w:rPr>
            </w:pPr>
            <w:r w:rsidRPr="001D0565">
              <w:rPr>
                <w:rFonts w:ascii="Arial" w:hAnsi="Arial" w:cs="Arial"/>
                <w:sz w:val="20"/>
                <w:szCs w:val="22"/>
                <w:lang w:eastAsia="en-US"/>
              </w:rPr>
              <w:t>Medium term planning based on music assessment sheets.</w:t>
            </w:r>
          </w:p>
          <w:p w14:paraId="09C6530C" w14:textId="77777777" w:rsidR="001D0565" w:rsidRPr="001D0565" w:rsidRDefault="001D0565" w:rsidP="001D0565">
            <w:pPr>
              <w:rPr>
                <w:rFonts w:ascii="Arial" w:hAnsi="Arial" w:cs="Arial"/>
                <w:sz w:val="20"/>
                <w:szCs w:val="22"/>
                <w:lang w:eastAsia="en-US"/>
              </w:rPr>
            </w:pPr>
          </w:p>
          <w:p w14:paraId="186CA617" w14:textId="77777777" w:rsidR="001D0565" w:rsidRPr="001D0565" w:rsidRDefault="001D0565" w:rsidP="001D0565">
            <w:pPr>
              <w:rPr>
                <w:rFonts w:ascii="Arial" w:hAnsi="Arial" w:cs="Arial"/>
                <w:sz w:val="20"/>
                <w:szCs w:val="22"/>
                <w:lang w:eastAsia="en-US"/>
              </w:rPr>
            </w:pPr>
            <w:r w:rsidRPr="001D0565">
              <w:rPr>
                <w:rFonts w:ascii="Arial" w:hAnsi="Arial" w:cs="Arial"/>
                <w:sz w:val="20"/>
                <w:szCs w:val="22"/>
                <w:lang w:eastAsia="en-US"/>
              </w:rPr>
              <w:t>Music assessment sheets regularly updated.</w:t>
            </w:r>
          </w:p>
          <w:p w14:paraId="1B2C72B6" w14:textId="77777777" w:rsidR="001D0565" w:rsidRPr="001D0565" w:rsidRDefault="001D0565" w:rsidP="001D0565">
            <w:pPr>
              <w:rPr>
                <w:rFonts w:ascii="Arial" w:hAnsi="Arial" w:cs="Arial"/>
                <w:sz w:val="22"/>
                <w:szCs w:val="22"/>
                <w:lang w:eastAsia="en-US"/>
              </w:rPr>
            </w:pPr>
          </w:p>
          <w:p w14:paraId="133965FE" w14:textId="77777777" w:rsidR="001D0565" w:rsidRPr="001D0565" w:rsidRDefault="001D0565" w:rsidP="001D0565">
            <w:pPr>
              <w:rPr>
                <w:rFonts w:ascii="Arial" w:hAnsi="Arial" w:cs="Arial"/>
                <w:sz w:val="22"/>
                <w:szCs w:val="22"/>
                <w:lang w:eastAsia="en-US"/>
              </w:rPr>
            </w:pPr>
          </w:p>
        </w:tc>
      </w:tr>
    </w:tbl>
    <w:p w14:paraId="5BA033B8" w14:textId="77777777" w:rsidR="001D0565" w:rsidRPr="001D0565" w:rsidRDefault="001D0565" w:rsidP="001D0565">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95"/>
        <w:gridCol w:w="1134"/>
        <w:gridCol w:w="851"/>
        <w:gridCol w:w="1134"/>
        <w:gridCol w:w="4956"/>
        <w:gridCol w:w="1170"/>
      </w:tblGrid>
      <w:tr w:rsidR="001D0565" w:rsidRPr="001D0565" w14:paraId="47518189" w14:textId="77777777" w:rsidTr="00BD5772">
        <w:trPr>
          <w:cantSplit/>
        </w:trPr>
        <w:tc>
          <w:tcPr>
            <w:tcW w:w="5043" w:type="dxa"/>
            <w:shd w:val="pct12" w:color="FFFF00" w:fill="auto"/>
          </w:tcPr>
          <w:p w14:paraId="2BECF40F"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Actions (including staff training needs)</w:t>
            </w:r>
          </w:p>
        </w:tc>
        <w:tc>
          <w:tcPr>
            <w:tcW w:w="1195" w:type="dxa"/>
            <w:shd w:val="pct12" w:color="FFFF00" w:fill="auto"/>
          </w:tcPr>
          <w:p w14:paraId="3C5BB19A" w14:textId="77777777" w:rsidR="001D0565" w:rsidRPr="001D0565" w:rsidRDefault="001D0565" w:rsidP="001D0565">
            <w:pPr>
              <w:keepNext/>
              <w:outlineLvl w:val="0"/>
              <w:rPr>
                <w:rFonts w:ascii="Arial" w:hAnsi="Arial" w:cs="Arial"/>
                <w:b/>
                <w:bCs/>
                <w:sz w:val="20"/>
                <w:szCs w:val="20"/>
                <w:lang w:eastAsia="en-US"/>
              </w:rPr>
            </w:pPr>
            <w:r w:rsidRPr="001D0565">
              <w:rPr>
                <w:rFonts w:ascii="Arial" w:hAnsi="Arial" w:cs="Arial"/>
                <w:b/>
                <w:bCs/>
                <w:sz w:val="20"/>
                <w:szCs w:val="20"/>
                <w:lang w:eastAsia="en-US"/>
              </w:rPr>
              <w:t>Personnel</w:t>
            </w:r>
          </w:p>
          <w:p w14:paraId="24B925BB" w14:textId="77777777" w:rsidR="001D0565" w:rsidRPr="001D0565" w:rsidRDefault="001D0565" w:rsidP="001D0565">
            <w:pPr>
              <w:rPr>
                <w:rFonts w:ascii="Arial" w:hAnsi="Arial" w:cs="Arial"/>
                <w:b/>
                <w:sz w:val="20"/>
                <w:szCs w:val="20"/>
                <w:lang w:eastAsia="en-US"/>
              </w:rPr>
            </w:pPr>
            <w:r w:rsidRPr="001D0565">
              <w:rPr>
                <w:rFonts w:ascii="Arial" w:hAnsi="Arial" w:cs="Arial"/>
                <w:szCs w:val="20"/>
                <w:lang w:eastAsia="en-US"/>
              </w:rPr>
              <w:t>/</w:t>
            </w:r>
            <w:r w:rsidRPr="001D0565">
              <w:rPr>
                <w:rFonts w:ascii="Arial" w:hAnsi="Arial" w:cs="Arial"/>
                <w:b/>
                <w:sz w:val="20"/>
                <w:szCs w:val="20"/>
                <w:lang w:eastAsia="en-US"/>
              </w:rPr>
              <w:t xml:space="preserve"> Role</w:t>
            </w:r>
          </w:p>
        </w:tc>
        <w:tc>
          <w:tcPr>
            <w:tcW w:w="1134" w:type="dxa"/>
            <w:shd w:val="pct12" w:color="FFFF00" w:fill="auto"/>
          </w:tcPr>
          <w:p w14:paraId="6DE94708"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Time</w:t>
            </w:r>
          </w:p>
          <w:p w14:paraId="2956DE6A" w14:textId="77777777" w:rsidR="001D0565" w:rsidRPr="001D0565" w:rsidRDefault="001D0565" w:rsidP="001D0565">
            <w:pPr>
              <w:rPr>
                <w:rFonts w:ascii="Arial" w:hAnsi="Arial" w:cs="Arial"/>
                <w:szCs w:val="20"/>
                <w:lang w:eastAsia="en-US"/>
              </w:rPr>
            </w:pPr>
            <w:r w:rsidRPr="001D0565">
              <w:rPr>
                <w:rFonts w:ascii="Arial" w:hAnsi="Arial" w:cs="Arial"/>
                <w:b/>
                <w:sz w:val="20"/>
                <w:szCs w:val="20"/>
                <w:lang w:eastAsia="en-US"/>
              </w:rPr>
              <w:t>Scale</w:t>
            </w:r>
          </w:p>
        </w:tc>
        <w:tc>
          <w:tcPr>
            <w:tcW w:w="851" w:type="dxa"/>
            <w:shd w:val="pct12" w:color="FFFF00" w:fill="auto"/>
          </w:tcPr>
          <w:p w14:paraId="049F608D" w14:textId="77777777" w:rsidR="001D0565" w:rsidRPr="001D0565" w:rsidRDefault="001D0565" w:rsidP="001D0565">
            <w:pPr>
              <w:keepNext/>
              <w:outlineLvl w:val="1"/>
              <w:rPr>
                <w:rFonts w:ascii="Arial" w:hAnsi="Arial" w:cs="Arial"/>
                <w:b/>
                <w:bCs/>
                <w:sz w:val="20"/>
                <w:szCs w:val="20"/>
                <w:lang w:eastAsia="en-US"/>
              </w:rPr>
            </w:pPr>
            <w:r w:rsidRPr="001D0565">
              <w:rPr>
                <w:rFonts w:ascii="Arial" w:hAnsi="Arial" w:cs="Arial"/>
                <w:b/>
                <w:bCs/>
                <w:sz w:val="20"/>
                <w:szCs w:val="20"/>
                <w:lang w:eastAsia="en-US"/>
              </w:rPr>
              <w:t>Costs</w:t>
            </w:r>
          </w:p>
          <w:p w14:paraId="7147C51B" w14:textId="77777777" w:rsidR="001D0565" w:rsidRPr="001D0565" w:rsidRDefault="001D0565" w:rsidP="001D0565">
            <w:pPr>
              <w:jc w:val="center"/>
              <w:rPr>
                <w:rFonts w:ascii="Arial" w:hAnsi="Arial" w:cs="Arial"/>
                <w:b/>
                <w:sz w:val="20"/>
                <w:szCs w:val="20"/>
                <w:lang w:eastAsia="en-US"/>
              </w:rPr>
            </w:pPr>
            <w:r w:rsidRPr="001D0565">
              <w:rPr>
                <w:rFonts w:ascii="Arial" w:hAnsi="Arial" w:cs="Arial"/>
                <w:b/>
                <w:sz w:val="20"/>
                <w:szCs w:val="20"/>
                <w:lang w:eastAsia="en-US"/>
              </w:rPr>
              <w:t>£</w:t>
            </w:r>
          </w:p>
        </w:tc>
        <w:tc>
          <w:tcPr>
            <w:tcW w:w="1134" w:type="dxa"/>
            <w:shd w:val="pct12" w:color="FFFF00" w:fill="auto"/>
          </w:tcPr>
          <w:p w14:paraId="69618C60"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Funding Source</w:t>
            </w:r>
          </w:p>
        </w:tc>
        <w:tc>
          <w:tcPr>
            <w:tcW w:w="4956" w:type="dxa"/>
            <w:shd w:val="pct12" w:color="FFFF00" w:fill="auto"/>
          </w:tcPr>
          <w:p w14:paraId="5E532A8C"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Success Criteria/Intended Outcomes</w:t>
            </w:r>
          </w:p>
        </w:tc>
        <w:tc>
          <w:tcPr>
            <w:tcW w:w="1170" w:type="dxa"/>
            <w:shd w:val="pct12" w:color="FFFF00" w:fill="auto"/>
          </w:tcPr>
          <w:p w14:paraId="37941760" w14:textId="77777777" w:rsidR="001D0565" w:rsidRPr="001D0565" w:rsidRDefault="001D0565" w:rsidP="001D0565">
            <w:pPr>
              <w:rPr>
                <w:rFonts w:ascii="Arial" w:hAnsi="Arial" w:cs="Arial"/>
                <w:b/>
                <w:sz w:val="20"/>
                <w:szCs w:val="20"/>
                <w:lang w:eastAsia="en-US"/>
              </w:rPr>
            </w:pPr>
            <w:r w:rsidRPr="001D0565">
              <w:rPr>
                <w:rFonts w:ascii="Arial" w:hAnsi="Arial" w:cs="Arial"/>
                <w:b/>
                <w:sz w:val="20"/>
                <w:szCs w:val="20"/>
                <w:lang w:eastAsia="en-US"/>
              </w:rPr>
              <w:t>Progress</w:t>
            </w:r>
          </w:p>
        </w:tc>
      </w:tr>
      <w:tr w:rsidR="001D0565" w:rsidRPr="001D0565" w14:paraId="109B44B8" w14:textId="77777777" w:rsidTr="00BD5772">
        <w:trPr>
          <w:cantSplit/>
          <w:trHeight w:val="1541"/>
        </w:trPr>
        <w:tc>
          <w:tcPr>
            <w:tcW w:w="5043" w:type="dxa"/>
            <w:tcBorders>
              <w:bottom w:val="nil"/>
            </w:tcBorders>
          </w:tcPr>
          <w:p w14:paraId="1CE33F6F" w14:textId="77777777" w:rsidR="001D0565" w:rsidRPr="001D0565" w:rsidRDefault="001D0565" w:rsidP="001D0565">
            <w:pPr>
              <w:rPr>
                <w:rFonts w:ascii="Arial" w:hAnsi="Arial" w:cs="Arial"/>
                <w:sz w:val="20"/>
                <w:szCs w:val="22"/>
                <w:lang w:eastAsia="en-US"/>
              </w:rPr>
            </w:pPr>
            <w:r w:rsidRPr="001D0565">
              <w:rPr>
                <w:rFonts w:ascii="Arial" w:hAnsi="Arial" w:cs="Arial"/>
                <w:sz w:val="20"/>
                <w:szCs w:val="22"/>
                <w:lang w:eastAsia="en-US"/>
              </w:rPr>
              <w:t>To audit existing music provision – planning, assessment and resources.</w:t>
            </w:r>
          </w:p>
        </w:tc>
        <w:tc>
          <w:tcPr>
            <w:tcW w:w="1195" w:type="dxa"/>
            <w:tcBorders>
              <w:bottom w:val="nil"/>
            </w:tcBorders>
          </w:tcPr>
          <w:p w14:paraId="550556EC"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S.B</w:t>
            </w:r>
          </w:p>
          <w:p w14:paraId="48E46E28" w14:textId="77777777" w:rsidR="001D0565" w:rsidRPr="001D0565" w:rsidRDefault="001D0565" w:rsidP="001D0565">
            <w:pPr>
              <w:rPr>
                <w:rFonts w:ascii="Arial" w:hAnsi="Arial" w:cs="Arial"/>
                <w:sz w:val="20"/>
                <w:szCs w:val="20"/>
                <w:lang w:eastAsia="en-US"/>
              </w:rPr>
            </w:pPr>
          </w:p>
        </w:tc>
        <w:tc>
          <w:tcPr>
            <w:tcW w:w="1134" w:type="dxa"/>
            <w:tcBorders>
              <w:bottom w:val="nil"/>
            </w:tcBorders>
          </w:tcPr>
          <w:p w14:paraId="7E62C6E0"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Spring 2023</w:t>
            </w:r>
          </w:p>
        </w:tc>
        <w:tc>
          <w:tcPr>
            <w:tcW w:w="851" w:type="dxa"/>
            <w:tcBorders>
              <w:bottom w:val="nil"/>
            </w:tcBorders>
          </w:tcPr>
          <w:p w14:paraId="2E74711E" w14:textId="77777777" w:rsidR="001D0565" w:rsidRPr="001D0565" w:rsidRDefault="001D0565" w:rsidP="001D0565">
            <w:pPr>
              <w:rPr>
                <w:rFonts w:ascii="Arial" w:hAnsi="Arial" w:cs="Arial"/>
                <w:sz w:val="20"/>
                <w:szCs w:val="20"/>
                <w:lang w:eastAsia="en-US"/>
              </w:rPr>
            </w:pPr>
          </w:p>
        </w:tc>
        <w:tc>
          <w:tcPr>
            <w:tcW w:w="1134" w:type="dxa"/>
            <w:tcBorders>
              <w:bottom w:val="nil"/>
            </w:tcBorders>
          </w:tcPr>
          <w:p w14:paraId="44245B8C" w14:textId="77777777" w:rsidR="001D0565" w:rsidRPr="001D0565" w:rsidRDefault="001D0565" w:rsidP="001D0565">
            <w:pPr>
              <w:rPr>
                <w:rFonts w:ascii="Arial" w:hAnsi="Arial" w:cs="Arial"/>
                <w:sz w:val="20"/>
                <w:szCs w:val="20"/>
                <w:lang w:eastAsia="en-US"/>
              </w:rPr>
            </w:pPr>
          </w:p>
        </w:tc>
        <w:tc>
          <w:tcPr>
            <w:tcW w:w="4956" w:type="dxa"/>
            <w:tcBorders>
              <w:bottom w:val="nil"/>
            </w:tcBorders>
          </w:tcPr>
          <w:p w14:paraId="41D8E6EC" w14:textId="77777777" w:rsidR="001D0565" w:rsidRPr="001D0565" w:rsidRDefault="001D0565" w:rsidP="001D0565">
            <w:pPr>
              <w:rPr>
                <w:rFonts w:ascii="Arial" w:hAnsi="Arial" w:cs="Arial"/>
                <w:sz w:val="20"/>
                <w:lang w:eastAsia="en-US"/>
              </w:rPr>
            </w:pPr>
            <w:r w:rsidRPr="001D0565">
              <w:rPr>
                <w:rFonts w:ascii="Arial" w:hAnsi="Arial" w:cs="Arial"/>
                <w:sz w:val="20"/>
                <w:lang w:eastAsia="en-US"/>
              </w:rPr>
              <w:t>Up to date information on the status of music teaching in school.</w:t>
            </w:r>
          </w:p>
        </w:tc>
        <w:tc>
          <w:tcPr>
            <w:tcW w:w="1170" w:type="dxa"/>
            <w:tcBorders>
              <w:bottom w:val="nil"/>
            </w:tcBorders>
          </w:tcPr>
          <w:p w14:paraId="391FB624" w14:textId="77777777" w:rsidR="001D0565" w:rsidRPr="001D0565" w:rsidRDefault="001D0565" w:rsidP="001D0565">
            <w:pPr>
              <w:rPr>
                <w:rFonts w:ascii="Arial" w:hAnsi="Arial" w:cs="Arial"/>
                <w:lang w:eastAsia="en-US"/>
              </w:rPr>
            </w:pPr>
          </w:p>
        </w:tc>
      </w:tr>
      <w:tr w:rsidR="001D0565" w:rsidRPr="001D0565" w14:paraId="69E9F568" w14:textId="77777777" w:rsidTr="00BD5772">
        <w:trPr>
          <w:cantSplit/>
          <w:trHeight w:val="1541"/>
        </w:trPr>
        <w:tc>
          <w:tcPr>
            <w:tcW w:w="5043" w:type="dxa"/>
            <w:tcBorders>
              <w:bottom w:val="nil"/>
            </w:tcBorders>
          </w:tcPr>
          <w:p w14:paraId="2FA7FED1" w14:textId="77777777" w:rsidR="001D0565" w:rsidRPr="001D0565" w:rsidRDefault="001D0565" w:rsidP="001D0565">
            <w:pPr>
              <w:rPr>
                <w:rFonts w:ascii="Arial" w:hAnsi="Arial" w:cs="Arial"/>
                <w:sz w:val="20"/>
                <w:szCs w:val="22"/>
                <w:lang w:eastAsia="en-US"/>
              </w:rPr>
            </w:pPr>
            <w:r w:rsidRPr="001D0565">
              <w:rPr>
                <w:rFonts w:ascii="Arial" w:hAnsi="Arial" w:cs="Arial"/>
                <w:sz w:val="20"/>
                <w:szCs w:val="22"/>
                <w:lang w:eastAsia="en-US"/>
              </w:rPr>
              <w:t>To ensure staff are aware of the music assessment sheets and that their completion needs to be undertaken after each music unit.</w:t>
            </w:r>
          </w:p>
        </w:tc>
        <w:tc>
          <w:tcPr>
            <w:tcW w:w="1195" w:type="dxa"/>
            <w:tcBorders>
              <w:bottom w:val="nil"/>
            </w:tcBorders>
          </w:tcPr>
          <w:p w14:paraId="5AE765B3"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 xml:space="preserve"> S.B.</w:t>
            </w:r>
          </w:p>
        </w:tc>
        <w:tc>
          <w:tcPr>
            <w:tcW w:w="1134" w:type="dxa"/>
            <w:tcBorders>
              <w:bottom w:val="nil"/>
            </w:tcBorders>
          </w:tcPr>
          <w:p w14:paraId="7A3572B1"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Autumn 2022</w:t>
            </w:r>
          </w:p>
        </w:tc>
        <w:tc>
          <w:tcPr>
            <w:tcW w:w="851" w:type="dxa"/>
            <w:tcBorders>
              <w:bottom w:val="nil"/>
            </w:tcBorders>
          </w:tcPr>
          <w:p w14:paraId="6F7DFB5D" w14:textId="77777777" w:rsidR="001D0565" w:rsidRPr="001D0565" w:rsidRDefault="001D0565" w:rsidP="001D0565">
            <w:pPr>
              <w:rPr>
                <w:rFonts w:ascii="Arial" w:hAnsi="Arial" w:cs="Arial"/>
                <w:sz w:val="20"/>
                <w:szCs w:val="20"/>
                <w:lang w:eastAsia="en-US"/>
              </w:rPr>
            </w:pPr>
          </w:p>
        </w:tc>
        <w:tc>
          <w:tcPr>
            <w:tcW w:w="1134" w:type="dxa"/>
            <w:tcBorders>
              <w:bottom w:val="nil"/>
            </w:tcBorders>
          </w:tcPr>
          <w:p w14:paraId="4F2123C8" w14:textId="77777777" w:rsidR="001D0565" w:rsidRPr="001D0565" w:rsidRDefault="001D0565" w:rsidP="001D0565">
            <w:pPr>
              <w:rPr>
                <w:rFonts w:ascii="Arial" w:hAnsi="Arial" w:cs="Arial"/>
                <w:sz w:val="20"/>
                <w:szCs w:val="20"/>
                <w:lang w:eastAsia="en-US"/>
              </w:rPr>
            </w:pPr>
          </w:p>
        </w:tc>
        <w:tc>
          <w:tcPr>
            <w:tcW w:w="4956" w:type="dxa"/>
            <w:tcBorders>
              <w:bottom w:val="nil"/>
            </w:tcBorders>
          </w:tcPr>
          <w:p w14:paraId="45669961" w14:textId="77777777" w:rsidR="001D0565" w:rsidRPr="001D0565" w:rsidRDefault="001D0565" w:rsidP="001D0565">
            <w:pPr>
              <w:rPr>
                <w:rFonts w:ascii="Arial" w:hAnsi="Arial" w:cs="Arial"/>
                <w:sz w:val="20"/>
                <w:lang w:eastAsia="en-US"/>
              </w:rPr>
            </w:pPr>
            <w:r w:rsidRPr="001D0565">
              <w:rPr>
                <w:rFonts w:ascii="Arial" w:hAnsi="Arial" w:cs="Arial"/>
                <w:bCs/>
                <w:sz w:val="20"/>
                <w:lang w:eastAsia="en-US"/>
              </w:rPr>
              <w:t>Music assessment sheets being used.</w:t>
            </w:r>
          </w:p>
        </w:tc>
        <w:tc>
          <w:tcPr>
            <w:tcW w:w="1170" w:type="dxa"/>
            <w:tcBorders>
              <w:bottom w:val="nil"/>
            </w:tcBorders>
          </w:tcPr>
          <w:p w14:paraId="0C170365" w14:textId="77777777" w:rsidR="001D0565" w:rsidRPr="001D0565" w:rsidRDefault="001D0565" w:rsidP="001D0565">
            <w:pPr>
              <w:rPr>
                <w:rFonts w:ascii="Arial" w:hAnsi="Arial" w:cs="Arial"/>
                <w:lang w:eastAsia="en-US"/>
              </w:rPr>
            </w:pPr>
          </w:p>
        </w:tc>
      </w:tr>
      <w:tr w:rsidR="001D0565" w:rsidRPr="001D0565" w14:paraId="0B25D22D" w14:textId="77777777" w:rsidTr="001D0565">
        <w:trPr>
          <w:cantSplit/>
          <w:trHeight w:val="890"/>
        </w:trPr>
        <w:tc>
          <w:tcPr>
            <w:tcW w:w="5043" w:type="dxa"/>
            <w:tcBorders>
              <w:bottom w:val="single" w:sz="4" w:space="0" w:color="auto"/>
            </w:tcBorders>
          </w:tcPr>
          <w:p w14:paraId="4F788E11" w14:textId="77777777" w:rsidR="001D0565" w:rsidRPr="001D0565" w:rsidRDefault="001D0565" w:rsidP="001D0565">
            <w:pPr>
              <w:rPr>
                <w:rFonts w:ascii="Arial" w:hAnsi="Arial" w:cs="Arial"/>
                <w:sz w:val="20"/>
                <w:szCs w:val="22"/>
                <w:lang w:eastAsia="en-US"/>
              </w:rPr>
            </w:pPr>
            <w:r w:rsidRPr="001D0565">
              <w:rPr>
                <w:rFonts w:ascii="Arial" w:hAnsi="Arial" w:cs="Arial"/>
                <w:sz w:val="20"/>
                <w:szCs w:val="22"/>
                <w:lang w:eastAsia="en-US"/>
              </w:rPr>
              <w:t>To ensure music is mentioned in the Foundation subject policy.</w:t>
            </w:r>
          </w:p>
        </w:tc>
        <w:tc>
          <w:tcPr>
            <w:tcW w:w="1195" w:type="dxa"/>
            <w:tcBorders>
              <w:bottom w:val="single" w:sz="4" w:space="0" w:color="auto"/>
            </w:tcBorders>
          </w:tcPr>
          <w:p w14:paraId="5EEF029B"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S.B.</w:t>
            </w:r>
          </w:p>
        </w:tc>
        <w:tc>
          <w:tcPr>
            <w:tcW w:w="1134" w:type="dxa"/>
            <w:tcBorders>
              <w:bottom w:val="single" w:sz="4" w:space="0" w:color="auto"/>
            </w:tcBorders>
          </w:tcPr>
          <w:p w14:paraId="1243EBBF"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Autumn 2022</w:t>
            </w:r>
          </w:p>
        </w:tc>
        <w:tc>
          <w:tcPr>
            <w:tcW w:w="851" w:type="dxa"/>
            <w:tcBorders>
              <w:bottom w:val="single" w:sz="4" w:space="0" w:color="auto"/>
            </w:tcBorders>
          </w:tcPr>
          <w:p w14:paraId="52B7C664" w14:textId="77777777" w:rsidR="001D0565" w:rsidRPr="001D0565" w:rsidRDefault="001D0565" w:rsidP="001D0565">
            <w:pPr>
              <w:rPr>
                <w:rFonts w:ascii="Arial" w:hAnsi="Arial" w:cs="Arial"/>
                <w:sz w:val="20"/>
                <w:szCs w:val="20"/>
                <w:lang w:eastAsia="en-US"/>
              </w:rPr>
            </w:pPr>
          </w:p>
        </w:tc>
        <w:tc>
          <w:tcPr>
            <w:tcW w:w="1134" w:type="dxa"/>
            <w:tcBorders>
              <w:bottom w:val="single" w:sz="4" w:space="0" w:color="auto"/>
            </w:tcBorders>
          </w:tcPr>
          <w:p w14:paraId="6F42D985" w14:textId="77777777" w:rsidR="001D0565" w:rsidRPr="001D0565" w:rsidRDefault="001D0565" w:rsidP="001D0565">
            <w:pPr>
              <w:rPr>
                <w:rFonts w:ascii="Arial" w:hAnsi="Arial" w:cs="Arial"/>
                <w:sz w:val="20"/>
                <w:szCs w:val="20"/>
                <w:lang w:eastAsia="en-US"/>
              </w:rPr>
            </w:pPr>
          </w:p>
        </w:tc>
        <w:tc>
          <w:tcPr>
            <w:tcW w:w="4956" w:type="dxa"/>
            <w:tcBorders>
              <w:bottom w:val="single" w:sz="4" w:space="0" w:color="auto"/>
            </w:tcBorders>
          </w:tcPr>
          <w:p w14:paraId="729FB26F" w14:textId="77777777" w:rsidR="001D0565" w:rsidRPr="001D0565" w:rsidRDefault="001D0565" w:rsidP="001D0565">
            <w:pPr>
              <w:rPr>
                <w:rFonts w:ascii="Arial" w:hAnsi="Arial" w:cs="Arial"/>
                <w:sz w:val="20"/>
                <w:lang w:eastAsia="en-US"/>
              </w:rPr>
            </w:pPr>
            <w:r w:rsidRPr="001D0565">
              <w:rPr>
                <w:rFonts w:ascii="Arial" w:hAnsi="Arial" w:cs="Arial"/>
                <w:sz w:val="20"/>
                <w:lang w:eastAsia="en-US"/>
              </w:rPr>
              <w:t>A policy that reflects the school’s vision in relation to music.</w:t>
            </w:r>
          </w:p>
        </w:tc>
        <w:tc>
          <w:tcPr>
            <w:tcW w:w="1170" w:type="dxa"/>
            <w:tcBorders>
              <w:bottom w:val="single" w:sz="4" w:space="0" w:color="auto"/>
            </w:tcBorders>
          </w:tcPr>
          <w:p w14:paraId="738D348C" w14:textId="77777777" w:rsidR="001D0565" w:rsidRPr="001D0565" w:rsidRDefault="001D0565" w:rsidP="001D0565">
            <w:pPr>
              <w:rPr>
                <w:rFonts w:ascii="Arial" w:hAnsi="Arial" w:cs="Arial"/>
                <w:lang w:eastAsia="en-US"/>
              </w:rPr>
            </w:pPr>
          </w:p>
        </w:tc>
      </w:tr>
      <w:tr w:rsidR="001D0565" w:rsidRPr="001D0565" w14:paraId="11B993B9" w14:textId="77777777" w:rsidTr="001D0565">
        <w:trPr>
          <w:cantSplit/>
          <w:trHeight w:val="824"/>
        </w:trPr>
        <w:tc>
          <w:tcPr>
            <w:tcW w:w="5043" w:type="dxa"/>
            <w:tcBorders>
              <w:top w:val="single" w:sz="4" w:space="0" w:color="auto"/>
              <w:left w:val="single" w:sz="4" w:space="0" w:color="auto"/>
              <w:bottom w:val="single" w:sz="4" w:space="0" w:color="auto"/>
              <w:right w:val="single" w:sz="4" w:space="0" w:color="auto"/>
            </w:tcBorders>
          </w:tcPr>
          <w:p w14:paraId="44FCD0CE" w14:textId="77777777" w:rsidR="001D0565" w:rsidRPr="001D0565" w:rsidRDefault="001D0565" w:rsidP="001D0565">
            <w:pPr>
              <w:rPr>
                <w:rFonts w:ascii="Arial" w:hAnsi="Arial" w:cs="Arial"/>
                <w:sz w:val="20"/>
                <w:szCs w:val="22"/>
                <w:lang w:eastAsia="en-US"/>
              </w:rPr>
            </w:pPr>
            <w:r w:rsidRPr="001D0565">
              <w:rPr>
                <w:rFonts w:ascii="Arial" w:hAnsi="Arial" w:cs="Arial"/>
                <w:sz w:val="20"/>
                <w:szCs w:val="22"/>
                <w:lang w:eastAsia="en-US"/>
              </w:rPr>
              <w:t xml:space="preserve">To meet with staff (PT) to discuss music teaching </w:t>
            </w:r>
            <w:proofErr w:type="spellStart"/>
            <w:r w:rsidRPr="001D0565">
              <w:rPr>
                <w:rFonts w:ascii="Arial" w:hAnsi="Arial" w:cs="Arial"/>
                <w:sz w:val="20"/>
                <w:szCs w:val="22"/>
                <w:lang w:eastAsia="en-US"/>
              </w:rPr>
              <w:t>eg.</w:t>
            </w:r>
            <w:proofErr w:type="spellEnd"/>
            <w:r w:rsidRPr="001D0565">
              <w:rPr>
                <w:rFonts w:ascii="Arial" w:hAnsi="Arial" w:cs="Arial"/>
                <w:sz w:val="20"/>
                <w:szCs w:val="22"/>
                <w:lang w:eastAsia="en-US"/>
              </w:rPr>
              <w:t xml:space="preserve"> planning, resources, mixed aged teaching.</w:t>
            </w:r>
          </w:p>
        </w:tc>
        <w:tc>
          <w:tcPr>
            <w:tcW w:w="1195" w:type="dxa"/>
            <w:tcBorders>
              <w:top w:val="single" w:sz="4" w:space="0" w:color="auto"/>
              <w:left w:val="single" w:sz="4" w:space="0" w:color="auto"/>
              <w:bottom w:val="single" w:sz="4" w:space="0" w:color="auto"/>
              <w:right w:val="single" w:sz="4" w:space="0" w:color="auto"/>
            </w:tcBorders>
          </w:tcPr>
          <w:p w14:paraId="31E33B1D"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 xml:space="preserve">S.B </w:t>
            </w:r>
          </w:p>
          <w:p w14:paraId="755F9DED"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PT</w:t>
            </w:r>
          </w:p>
        </w:tc>
        <w:tc>
          <w:tcPr>
            <w:tcW w:w="1134" w:type="dxa"/>
            <w:tcBorders>
              <w:top w:val="single" w:sz="4" w:space="0" w:color="auto"/>
              <w:left w:val="single" w:sz="4" w:space="0" w:color="auto"/>
              <w:bottom w:val="single" w:sz="4" w:space="0" w:color="auto"/>
              <w:right w:val="single" w:sz="4" w:space="0" w:color="auto"/>
            </w:tcBorders>
          </w:tcPr>
          <w:p w14:paraId="703A777E"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Autumn 2022 Afternoon</w:t>
            </w:r>
          </w:p>
        </w:tc>
        <w:tc>
          <w:tcPr>
            <w:tcW w:w="851" w:type="dxa"/>
            <w:tcBorders>
              <w:top w:val="single" w:sz="4" w:space="0" w:color="auto"/>
              <w:left w:val="single" w:sz="4" w:space="0" w:color="auto"/>
              <w:bottom w:val="single" w:sz="4" w:space="0" w:color="auto"/>
              <w:right w:val="single" w:sz="4" w:space="0" w:color="auto"/>
            </w:tcBorders>
          </w:tcPr>
          <w:p w14:paraId="0E071A48" w14:textId="77777777" w:rsidR="001D0565" w:rsidRPr="001D0565" w:rsidRDefault="001D0565" w:rsidP="001D0565">
            <w:pPr>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187F939" w14:textId="77777777" w:rsidR="001D0565" w:rsidRPr="001D0565" w:rsidRDefault="001D0565" w:rsidP="001D0565">
            <w:pPr>
              <w:rPr>
                <w:rFonts w:ascii="Arial" w:hAnsi="Arial" w:cs="Arial"/>
                <w:sz w:val="20"/>
                <w:szCs w:val="20"/>
                <w:lang w:eastAsia="en-US"/>
              </w:rPr>
            </w:pPr>
          </w:p>
        </w:tc>
        <w:tc>
          <w:tcPr>
            <w:tcW w:w="4956" w:type="dxa"/>
            <w:tcBorders>
              <w:top w:val="single" w:sz="4" w:space="0" w:color="auto"/>
              <w:left w:val="single" w:sz="4" w:space="0" w:color="auto"/>
              <w:bottom w:val="single" w:sz="4" w:space="0" w:color="auto"/>
              <w:right w:val="single" w:sz="4" w:space="0" w:color="auto"/>
            </w:tcBorders>
          </w:tcPr>
          <w:p w14:paraId="1870DAF9" w14:textId="77777777" w:rsidR="001D0565" w:rsidRPr="001D0565" w:rsidRDefault="001D0565" w:rsidP="001D0565">
            <w:pPr>
              <w:rPr>
                <w:rFonts w:ascii="Arial" w:hAnsi="Arial" w:cs="Arial"/>
                <w:sz w:val="20"/>
                <w:lang w:eastAsia="en-US"/>
              </w:rPr>
            </w:pPr>
            <w:r w:rsidRPr="001D0565">
              <w:rPr>
                <w:rFonts w:ascii="Arial" w:hAnsi="Arial" w:cs="Arial"/>
                <w:sz w:val="20"/>
                <w:lang w:eastAsia="en-US"/>
              </w:rPr>
              <w:t>Teaching in music is being undertaken and is being planned for using the same format as other foundation subjects -long term and medium term.</w:t>
            </w:r>
          </w:p>
        </w:tc>
        <w:tc>
          <w:tcPr>
            <w:tcW w:w="1170" w:type="dxa"/>
            <w:tcBorders>
              <w:top w:val="single" w:sz="4" w:space="0" w:color="auto"/>
              <w:left w:val="single" w:sz="4" w:space="0" w:color="auto"/>
              <w:bottom w:val="single" w:sz="4" w:space="0" w:color="auto"/>
              <w:right w:val="single" w:sz="4" w:space="0" w:color="auto"/>
            </w:tcBorders>
          </w:tcPr>
          <w:p w14:paraId="3C8D3F13" w14:textId="77777777" w:rsidR="001D0565" w:rsidRPr="001D0565" w:rsidRDefault="001D0565" w:rsidP="001D0565">
            <w:pPr>
              <w:rPr>
                <w:rFonts w:ascii="Arial" w:hAnsi="Arial" w:cs="Arial"/>
                <w:lang w:eastAsia="en-US"/>
              </w:rPr>
            </w:pPr>
          </w:p>
        </w:tc>
      </w:tr>
      <w:tr w:rsidR="001D0565" w:rsidRPr="001D0565" w14:paraId="17A54E24" w14:textId="77777777" w:rsidTr="001D0565">
        <w:trPr>
          <w:cantSplit/>
          <w:trHeight w:val="1159"/>
        </w:trPr>
        <w:tc>
          <w:tcPr>
            <w:tcW w:w="5043" w:type="dxa"/>
            <w:tcBorders>
              <w:top w:val="single" w:sz="4" w:space="0" w:color="auto"/>
              <w:bottom w:val="nil"/>
            </w:tcBorders>
          </w:tcPr>
          <w:p w14:paraId="1764CF31" w14:textId="77777777" w:rsidR="001D0565" w:rsidRPr="001D0565" w:rsidRDefault="001D0565" w:rsidP="001D0565">
            <w:pPr>
              <w:rPr>
                <w:rFonts w:ascii="Arial" w:hAnsi="Arial" w:cs="Arial"/>
                <w:sz w:val="20"/>
                <w:szCs w:val="22"/>
                <w:lang w:eastAsia="en-US"/>
              </w:rPr>
            </w:pPr>
            <w:r w:rsidRPr="001D0565">
              <w:rPr>
                <w:rFonts w:ascii="Arial" w:hAnsi="Arial" w:cs="Arial"/>
                <w:sz w:val="20"/>
                <w:szCs w:val="22"/>
                <w:lang w:eastAsia="en-US"/>
              </w:rPr>
              <w:lastRenderedPageBreak/>
              <w:t xml:space="preserve">To purchase resources for the delivery of music </w:t>
            </w:r>
            <w:proofErr w:type="spellStart"/>
            <w:r w:rsidRPr="001D0565">
              <w:rPr>
                <w:rFonts w:ascii="Arial" w:hAnsi="Arial" w:cs="Arial"/>
                <w:sz w:val="20"/>
                <w:szCs w:val="22"/>
                <w:lang w:eastAsia="en-US"/>
              </w:rPr>
              <w:t>eg</w:t>
            </w:r>
            <w:proofErr w:type="spellEnd"/>
            <w:r w:rsidRPr="001D0565">
              <w:rPr>
                <w:rFonts w:ascii="Arial" w:hAnsi="Arial" w:cs="Arial"/>
                <w:sz w:val="20"/>
                <w:szCs w:val="22"/>
                <w:lang w:eastAsia="en-US"/>
              </w:rPr>
              <w:t>, subscription to Charanga programmes.</w:t>
            </w:r>
          </w:p>
        </w:tc>
        <w:tc>
          <w:tcPr>
            <w:tcW w:w="1195" w:type="dxa"/>
            <w:tcBorders>
              <w:top w:val="single" w:sz="4" w:space="0" w:color="auto"/>
              <w:bottom w:val="nil"/>
            </w:tcBorders>
          </w:tcPr>
          <w:p w14:paraId="116D3A02" w14:textId="77777777" w:rsidR="001D0565" w:rsidRPr="001D0565" w:rsidRDefault="001D0565" w:rsidP="001D0565">
            <w:pPr>
              <w:rPr>
                <w:rFonts w:ascii="Arial" w:hAnsi="Arial" w:cs="Arial"/>
                <w:sz w:val="20"/>
                <w:szCs w:val="20"/>
                <w:lang w:eastAsia="en-US"/>
              </w:rPr>
            </w:pPr>
          </w:p>
        </w:tc>
        <w:tc>
          <w:tcPr>
            <w:tcW w:w="1134" w:type="dxa"/>
            <w:tcBorders>
              <w:top w:val="single" w:sz="4" w:space="0" w:color="auto"/>
              <w:bottom w:val="nil"/>
            </w:tcBorders>
          </w:tcPr>
          <w:p w14:paraId="265722D7"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Spring 2023</w:t>
            </w:r>
          </w:p>
        </w:tc>
        <w:tc>
          <w:tcPr>
            <w:tcW w:w="851" w:type="dxa"/>
            <w:tcBorders>
              <w:top w:val="single" w:sz="4" w:space="0" w:color="auto"/>
              <w:bottom w:val="nil"/>
            </w:tcBorders>
          </w:tcPr>
          <w:p w14:paraId="77E049D9" w14:textId="77777777" w:rsidR="001D0565" w:rsidRPr="001D0565" w:rsidRDefault="001D0565" w:rsidP="001D0565">
            <w:pPr>
              <w:rPr>
                <w:rFonts w:ascii="Arial" w:hAnsi="Arial" w:cs="Arial"/>
                <w:sz w:val="20"/>
                <w:szCs w:val="20"/>
                <w:lang w:eastAsia="en-US"/>
              </w:rPr>
            </w:pPr>
          </w:p>
        </w:tc>
        <w:tc>
          <w:tcPr>
            <w:tcW w:w="1134" w:type="dxa"/>
            <w:tcBorders>
              <w:top w:val="single" w:sz="4" w:space="0" w:color="auto"/>
              <w:bottom w:val="nil"/>
            </w:tcBorders>
          </w:tcPr>
          <w:p w14:paraId="727E0F6D" w14:textId="77777777" w:rsidR="001D0565" w:rsidRPr="001D0565" w:rsidRDefault="001D0565" w:rsidP="001D0565">
            <w:pPr>
              <w:rPr>
                <w:rFonts w:ascii="Arial" w:hAnsi="Arial" w:cs="Arial"/>
                <w:sz w:val="20"/>
                <w:szCs w:val="20"/>
                <w:lang w:eastAsia="en-US"/>
              </w:rPr>
            </w:pPr>
          </w:p>
        </w:tc>
        <w:tc>
          <w:tcPr>
            <w:tcW w:w="4956" w:type="dxa"/>
            <w:tcBorders>
              <w:top w:val="single" w:sz="4" w:space="0" w:color="auto"/>
              <w:bottom w:val="nil"/>
            </w:tcBorders>
          </w:tcPr>
          <w:p w14:paraId="6922C3B4" w14:textId="77777777" w:rsidR="001D0565" w:rsidRPr="001D0565" w:rsidRDefault="001D0565" w:rsidP="001D0565">
            <w:pPr>
              <w:rPr>
                <w:rFonts w:ascii="Arial" w:hAnsi="Arial" w:cs="Arial"/>
                <w:sz w:val="20"/>
                <w:lang w:eastAsia="en-US"/>
              </w:rPr>
            </w:pPr>
            <w:r w:rsidRPr="001D0565">
              <w:rPr>
                <w:rFonts w:ascii="Arial" w:hAnsi="Arial" w:cs="Arial"/>
                <w:sz w:val="20"/>
                <w:lang w:eastAsia="en-US"/>
              </w:rPr>
              <w:t>Teachers equipped with necessary resources to deliver the Music curriculum.</w:t>
            </w:r>
          </w:p>
        </w:tc>
        <w:tc>
          <w:tcPr>
            <w:tcW w:w="1170" w:type="dxa"/>
            <w:tcBorders>
              <w:top w:val="single" w:sz="4" w:space="0" w:color="auto"/>
              <w:bottom w:val="nil"/>
            </w:tcBorders>
          </w:tcPr>
          <w:p w14:paraId="75BABB03" w14:textId="77777777" w:rsidR="001D0565" w:rsidRPr="001D0565" w:rsidRDefault="001D0565" w:rsidP="001D0565">
            <w:pPr>
              <w:rPr>
                <w:rFonts w:ascii="Arial" w:hAnsi="Arial" w:cs="Arial"/>
                <w:lang w:eastAsia="en-US"/>
              </w:rPr>
            </w:pPr>
          </w:p>
        </w:tc>
      </w:tr>
      <w:tr w:rsidR="001D0565" w:rsidRPr="001D0565" w14:paraId="5A1577AB" w14:textId="77777777" w:rsidTr="00BD5772">
        <w:trPr>
          <w:cantSplit/>
          <w:trHeight w:val="78"/>
        </w:trPr>
        <w:tc>
          <w:tcPr>
            <w:tcW w:w="7372" w:type="dxa"/>
            <w:gridSpan w:val="3"/>
            <w:shd w:val="pct12" w:color="FFFF00" w:fill="auto"/>
          </w:tcPr>
          <w:p w14:paraId="3BB36BDB" w14:textId="77777777" w:rsidR="001D0565" w:rsidRPr="001D0565" w:rsidRDefault="001D0565" w:rsidP="001D0565">
            <w:pPr>
              <w:jc w:val="right"/>
              <w:rPr>
                <w:rFonts w:ascii="Arial" w:hAnsi="Arial" w:cs="Arial"/>
                <w:sz w:val="16"/>
                <w:szCs w:val="20"/>
                <w:lang w:eastAsia="en-US"/>
              </w:rPr>
            </w:pPr>
            <w:r w:rsidRPr="001D0565">
              <w:rPr>
                <w:rFonts w:ascii="Arial" w:hAnsi="Arial" w:cs="Arial"/>
                <w:sz w:val="16"/>
                <w:szCs w:val="20"/>
                <w:lang w:eastAsia="en-US"/>
              </w:rPr>
              <w:t>Total costs</w:t>
            </w:r>
          </w:p>
        </w:tc>
        <w:tc>
          <w:tcPr>
            <w:tcW w:w="851" w:type="dxa"/>
            <w:shd w:val="clear" w:color="0000FF" w:fill="auto"/>
          </w:tcPr>
          <w:p w14:paraId="6D3D93E9" w14:textId="77777777" w:rsidR="001D0565" w:rsidRPr="001D0565" w:rsidRDefault="001D0565" w:rsidP="001D0565">
            <w:pPr>
              <w:rPr>
                <w:rFonts w:ascii="Arial" w:hAnsi="Arial" w:cs="Arial"/>
                <w:sz w:val="16"/>
                <w:szCs w:val="20"/>
                <w:lang w:eastAsia="en-US"/>
              </w:rPr>
            </w:pPr>
            <w:r w:rsidRPr="001D0565">
              <w:rPr>
                <w:rFonts w:ascii="Arial" w:hAnsi="Arial" w:cs="Arial"/>
                <w:sz w:val="16"/>
                <w:szCs w:val="20"/>
                <w:lang w:eastAsia="en-US"/>
              </w:rPr>
              <w:t>£100</w:t>
            </w:r>
          </w:p>
        </w:tc>
        <w:tc>
          <w:tcPr>
            <w:tcW w:w="1134" w:type="dxa"/>
            <w:shd w:val="pct12" w:color="FFFF00" w:fill="auto"/>
          </w:tcPr>
          <w:p w14:paraId="6E604C4D" w14:textId="77777777" w:rsidR="001D0565" w:rsidRPr="001D0565" w:rsidRDefault="001D0565" w:rsidP="001D0565">
            <w:pPr>
              <w:rPr>
                <w:rFonts w:ascii="Arial" w:hAnsi="Arial" w:cs="Arial"/>
                <w:sz w:val="16"/>
                <w:szCs w:val="20"/>
                <w:lang w:eastAsia="en-US"/>
              </w:rPr>
            </w:pPr>
          </w:p>
        </w:tc>
        <w:tc>
          <w:tcPr>
            <w:tcW w:w="4956" w:type="dxa"/>
            <w:shd w:val="pct25" w:color="0000FF" w:fill="auto"/>
          </w:tcPr>
          <w:p w14:paraId="7F5C0D25" w14:textId="77777777" w:rsidR="001D0565" w:rsidRPr="001D0565" w:rsidRDefault="001D0565" w:rsidP="001D0565">
            <w:pPr>
              <w:rPr>
                <w:rFonts w:ascii="Arial" w:hAnsi="Arial" w:cs="Arial"/>
                <w:szCs w:val="20"/>
                <w:lang w:eastAsia="en-US"/>
              </w:rPr>
            </w:pPr>
          </w:p>
        </w:tc>
        <w:tc>
          <w:tcPr>
            <w:tcW w:w="1170" w:type="dxa"/>
            <w:shd w:val="pct25" w:color="0000FF" w:fill="auto"/>
          </w:tcPr>
          <w:p w14:paraId="0971494B" w14:textId="77777777" w:rsidR="001D0565" w:rsidRPr="001D0565" w:rsidRDefault="001D0565" w:rsidP="001D0565">
            <w:pPr>
              <w:rPr>
                <w:rFonts w:ascii="Arial" w:hAnsi="Arial" w:cs="Arial"/>
                <w:szCs w:val="20"/>
                <w:lang w:eastAsia="en-US"/>
              </w:rPr>
            </w:pPr>
          </w:p>
        </w:tc>
      </w:tr>
    </w:tbl>
    <w:p w14:paraId="049CC885" w14:textId="77777777" w:rsidR="001D0565" w:rsidRPr="001D0565" w:rsidRDefault="001D0565" w:rsidP="001D0565">
      <w:pPr>
        <w:rPr>
          <w:rFonts w:ascii="Comic Sans MS" w:hAnsi="Comic Sans MS"/>
          <w:sz w:val="16"/>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1D0565" w:rsidRPr="001D0565" w14:paraId="662CB953" w14:textId="77777777" w:rsidTr="00BD5772">
        <w:trPr>
          <w:trHeight w:val="267"/>
        </w:trPr>
        <w:tc>
          <w:tcPr>
            <w:tcW w:w="8648" w:type="dxa"/>
            <w:shd w:val="pct12" w:color="FFFF00" w:fill="auto"/>
          </w:tcPr>
          <w:p w14:paraId="0DC5514A" w14:textId="77777777" w:rsidR="001D0565" w:rsidRPr="001D0565" w:rsidRDefault="001D0565" w:rsidP="001D0565">
            <w:pPr>
              <w:keepNext/>
              <w:outlineLvl w:val="0"/>
              <w:rPr>
                <w:rFonts w:ascii="Arial" w:hAnsi="Arial" w:cs="Arial"/>
                <w:b/>
                <w:bCs/>
                <w:sz w:val="20"/>
                <w:lang w:eastAsia="en-US"/>
              </w:rPr>
            </w:pPr>
            <w:r w:rsidRPr="001D0565">
              <w:rPr>
                <w:rFonts w:ascii="Arial" w:hAnsi="Arial" w:cs="Arial"/>
                <w:b/>
                <w:bCs/>
                <w:sz w:val="20"/>
                <w:lang w:eastAsia="en-US"/>
              </w:rPr>
              <w:t>Procedures for Monitoring Actions</w:t>
            </w:r>
          </w:p>
        </w:tc>
        <w:tc>
          <w:tcPr>
            <w:tcW w:w="6804" w:type="dxa"/>
            <w:shd w:val="pct12" w:color="FFFF00" w:fill="auto"/>
          </w:tcPr>
          <w:p w14:paraId="65CC357C" w14:textId="77777777" w:rsidR="001D0565" w:rsidRPr="001D0565" w:rsidRDefault="001D0565" w:rsidP="001D0565">
            <w:pPr>
              <w:keepNext/>
              <w:outlineLvl w:val="0"/>
              <w:rPr>
                <w:rFonts w:ascii="Arial" w:hAnsi="Arial" w:cs="Arial"/>
                <w:b/>
                <w:bCs/>
                <w:sz w:val="20"/>
                <w:lang w:eastAsia="en-US"/>
              </w:rPr>
            </w:pPr>
            <w:r w:rsidRPr="001D0565">
              <w:rPr>
                <w:rFonts w:ascii="Arial" w:hAnsi="Arial" w:cs="Arial"/>
                <w:b/>
                <w:bCs/>
                <w:sz w:val="20"/>
                <w:lang w:eastAsia="en-US"/>
              </w:rPr>
              <w:t>Procedures for monitoring Impact</w:t>
            </w:r>
          </w:p>
        </w:tc>
      </w:tr>
      <w:tr w:rsidR="001D0565" w:rsidRPr="001D0565" w14:paraId="7E9E3CA9" w14:textId="77777777" w:rsidTr="00BD5772">
        <w:trPr>
          <w:trHeight w:val="777"/>
        </w:trPr>
        <w:tc>
          <w:tcPr>
            <w:tcW w:w="8648" w:type="dxa"/>
          </w:tcPr>
          <w:p w14:paraId="5CCE98D7" w14:textId="77777777" w:rsidR="001D0565" w:rsidRPr="001D0565" w:rsidRDefault="001D0565" w:rsidP="001D0565">
            <w:pPr>
              <w:rPr>
                <w:rFonts w:ascii="Arial" w:hAnsi="Arial" w:cs="Arial"/>
                <w:sz w:val="20"/>
                <w:lang w:eastAsia="en-US"/>
              </w:rPr>
            </w:pPr>
            <w:r w:rsidRPr="001D0565">
              <w:rPr>
                <w:rFonts w:ascii="Arial" w:hAnsi="Arial" w:cs="Arial"/>
                <w:sz w:val="20"/>
                <w:szCs w:val="20"/>
                <w:lang w:eastAsia="en-US"/>
              </w:rPr>
              <w:t xml:space="preserve">SB to provide regular </w:t>
            </w:r>
            <w:proofErr w:type="spellStart"/>
            <w:r w:rsidRPr="001D0565">
              <w:rPr>
                <w:rFonts w:ascii="Arial" w:hAnsi="Arial" w:cs="Arial"/>
                <w:sz w:val="20"/>
                <w:szCs w:val="20"/>
                <w:lang w:eastAsia="en-US"/>
              </w:rPr>
              <w:t>feed back</w:t>
            </w:r>
            <w:proofErr w:type="spellEnd"/>
            <w:r w:rsidRPr="001D0565">
              <w:rPr>
                <w:rFonts w:ascii="Arial" w:hAnsi="Arial" w:cs="Arial"/>
                <w:sz w:val="20"/>
                <w:szCs w:val="20"/>
                <w:lang w:eastAsia="en-US"/>
              </w:rPr>
              <w:t xml:space="preserve"> on progress to K S-R and at staff meetings. </w:t>
            </w:r>
          </w:p>
        </w:tc>
        <w:tc>
          <w:tcPr>
            <w:tcW w:w="6804" w:type="dxa"/>
          </w:tcPr>
          <w:p w14:paraId="7CCA5B53" w14:textId="77777777" w:rsidR="001D0565" w:rsidRPr="001D0565" w:rsidRDefault="001D0565" w:rsidP="001D0565">
            <w:pPr>
              <w:rPr>
                <w:rFonts w:ascii="Arial" w:hAnsi="Arial" w:cs="Arial"/>
                <w:sz w:val="20"/>
                <w:lang w:eastAsia="en-US"/>
              </w:rPr>
            </w:pPr>
            <w:r w:rsidRPr="001D0565">
              <w:rPr>
                <w:rFonts w:ascii="Arial" w:hAnsi="Arial" w:cs="Arial"/>
                <w:sz w:val="20"/>
                <w:lang w:eastAsia="en-US"/>
              </w:rPr>
              <w:t>Governor monitoring visits</w:t>
            </w:r>
          </w:p>
          <w:p w14:paraId="7A1E7C94" w14:textId="77777777" w:rsidR="001D0565" w:rsidRPr="001D0565" w:rsidRDefault="001D0565" w:rsidP="001D0565">
            <w:pPr>
              <w:rPr>
                <w:rFonts w:ascii="Arial" w:hAnsi="Arial" w:cs="Arial"/>
                <w:sz w:val="20"/>
                <w:lang w:eastAsia="en-US"/>
              </w:rPr>
            </w:pPr>
            <w:r w:rsidRPr="001D0565">
              <w:rPr>
                <w:rFonts w:ascii="Arial" w:hAnsi="Arial" w:cs="Arial"/>
                <w:sz w:val="20"/>
                <w:lang w:eastAsia="en-US"/>
              </w:rPr>
              <w:t>Headteacher reports to governors</w:t>
            </w:r>
          </w:p>
        </w:tc>
      </w:tr>
    </w:tbl>
    <w:p w14:paraId="178A2C30" w14:textId="77777777" w:rsidR="001D0565" w:rsidRPr="001D0565" w:rsidRDefault="001D0565" w:rsidP="001D0565">
      <w:pPr>
        <w:rPr>
          <w:rFonts w:ascii="Comic Sans MS" w:hAnsi="Comic Sans MS"/>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1D0565" w:rsidRPr="001D0565" w14:paraId="38FAAE81" w14:textId="77777777" w:rsidTr="00BD5772">
        <w:trPr>
          <w:cantSplit/>
          <w:trHeight w:val="239"/>
        </w:trPr>
        <w:tc>
          <w:tcPr>
            <w:tcW w:w="15452" w:type="dxa"/>
            <w:shd w:val="pct12" w:color="FFFF00" w:fill="auto"/>
          </w:tcPr>
          <w:p w14:paraId="2ACDEC9B" w14:textId="77777777" w:rsidR="001D0565" w:rsidRPr="001D0565" w:rsidRDefault="001D0565" w:rsidP="001D0565">
            <w:pPr>
              <w:rPr>
                <w:rFonts w:ascii="Arial" w:hAnsi="Arial" w:cs="Arial"/>
                <w:sz w:val="20"/>
                <w:szCs w:val="20"/>
                <w:lang w:eastAsia="en-US"/>
              </w:rPr>
            </w:pPr>
            <w:r w:rsidRPr="001D0565">
              <w:rPr>
                <w:rFonts w:ascii="Arial" w:hAnsi="Arial" w:cs="Arial"/>
                <w:b/>
                <w:sz w:val="20"/>
                <w:szCs w:val="20"/>
                <w:lang w:eastAsia="en-US"/>
              </w:rPr>
              <w:t>Intended Impact (see overall target)</w:t>
            </w:r>
          </w:p>
        </w:tc>
      </w:tr>
      <w:tr w:rsidR="001D0565" w:rsidRPr="001D0565" w14:paraId="742A514C" w14:textId="77777777" w:rsidTr="00BD5772">
        <w:trPr>
          <w:cantSplit/>
          <w:trHeight w:val="588"/>
        </w:trPr>
        <w:tc>
          <w:tcPr>
            <w:tcW w:w="15452" w:type="dxa"/>
          </w:tcPr>
          <w:p w14:paraId="04056D8C" w14:textId="77777777" w:rsidR="001D0565" w:rsidRPr="001D0565" w:rsidRDefault="001D0565" w:rsidP="001D0565">
            <w:pPr>
              <w:rPr>
                <w:rFonts w:ascii="Arial" w:hAnsi="Arial" w:cs="Arial"/>
                <w:sz w:val="20"/>
                <w:szCs w:val="20"/>
                <w:lang w:eastAsia="en-US"/>
              </w:rPr>
            </w:pPr>
            <w:r w:rsidRPr="001D0565">
              <w:rPr>
                <w:rFonts w:ascii="Arial" w:hAnsi="Arial" w:cs="Arial"/>
                <w:sz w:val="20"/>
                <w:szCs w:val="20"/>
                <w:lang w:eastAsia="en-US"/>
              </w:rPr>
              <w:t>Music is valued as much as other foundation subjects and is planned and assessed in the same way as other subjects.</w:t>
            </w:r>
          </w:p>
          <w:p w14:paraId="5F484FCD" w14:textId="77777777" w:rsidR="001D0565" w:rsidRPr="001D0565" w:rsidRDefault="001D0565" w:rsidP="001D0565">
            <w:pPr>
              <w:rPr>
                <w:rFonts w:ascii="Arial" w:hAnsi="Arial" w:cs="Arial"/>
                <w:sz w:val="20"/>
                <w:szCs w:val="20"/>
                <w:lang w:eastAsia="en-US"/>
              </w:rPr>
            </w:pPr>
          </w:p>
        </w:tc>
      </w:tr>
      <w:tr w:rsidR="001D0565" w:rsidRPr="001D0565" w14:paraId="11CEF65A" w14:textId="77777777" w:rsidTr="00BD5772">
        <w:trPr>
          <w:cantSplit/>
          <w:trHeight w:val="2838"/>
        </w:trPr>
        <w:tc>
          <w:tcPr>
            <w:tcW w:w="15452" w:type="dxa"/>
          </w:tcPr>
          <w:p w14:paraId="167DCB0C" w14:textId="77777777" w:rsidR="001D0565" w:rsidRPr="001D0565" w:rsidRDefault="001D0565" w:rsidP="001D0565">
            <w:pPr>
              <w:spacing w:after="120"/>
              <w:rPr>
                <w:rFonts w:ascii="Arial" w:hAnsi="Arial" w:cs="Arial"/>
                <w:b/>
                <w:bCs/>
                <w:sz w:val="20"/>
                <w:szCs w:val="20"/>
                <w:u w:val="single"/>
                <w:lang w:eastAsia="en-US"/>
              </w:rPr>
            </w:pPr>
            <w:r w:rsidRPr="001D0565">
              <w:rPr>
                <w:rFonts w:ascii="Arial" w:hAnsi="Arial" w:cs="Arial"/>
                <w:b/>
                <w:bCs/>
                <w:sz w:val="20"/>
                <w:szCs w:val="20"/>
                <w:u w:val="single"/>
                <w:lang w:eastAsia="en-US"/>
              </w:rPr>
              <w:t>OUTCOMES</w:t>
            </w:r>
          </w:p>
          <w:p w14:paraId="72E33757" w14:textId="77777777" w:rsidR="001D0565" w:rsidRPr="001D0565" w:rsidRDefault="001D0565" w:rsidP="001D0565">
            <w:pPr>
              <w:spacing w:after="120"/>
              <w:ind w:left="283"/>
              <w:rPr>
                <w:rFonts w:ascii="Arial" w:hAnsi="Arial" w:cs="Arial"/>
                <w:sz w:val="20"/>
                <w:szCs w:val="20"/>
                <w:lang w:eastAsia="en-US"/>
              </w:rPr>
            </w:pPr>
          </w:p>
        </w:tc>
      </w:tr>
    </w:tbl>
    <w:p w14:paraId="4BCD83FB" w14:textId="440BF121" w:rsidR="001D0565" w:rsidRDefault="001D0565" w:rsidP="001D0565">
      <w:pPr>
        <w:rPr>
          <w:rFonts w:ascii="Comic Sans MS" w:hAnsi="Comic Sans MS"/>
          <w:sz w:val="20"/>
          <w:szCs w:val="20"/>
          <w:lang w:eastAsia="en-US"/>
        </w:rPr>
      </w:pPr>
    </w:p>
    <w:p w14:paraId="192E48B8" w14:textId="6B1F3C25" w:rsidR="001D0565" w:rsidRDefault="001D0565" w:rsidP="001D0565">
      <w:pPr>
        <w:rPr>
          <w:rFonts w:ascii="Comic Sans MS" w:hAnsi="Comic Sans MS"/>
          <w:sz w:val="20"/>
          <w:szCs w:val="20"/>
          <w:lang w:eastAsia="en-US"/>
        </w:rPr>
      </w:pPr>
    </w:p>
    <w:p w14:paraId="28533F72" w14:textId="1CB5B063" w:rsidR="001D0565" w:rsidRDefault="001D0565" w:rsidP="001D0565">
      <w:pPr>
        <w:rPr>
          <w:rFonts w:ascii="Comic Sans MS" w:hAnsi="Comic Sans MS"/>
          <w:sz w:val="20"/>
          <w:szCs w:val="20"/>
          <w:lang w:eastAsia="en-US"/>
        </w:rPr>
      </w:pPr>
    </w:p>
    <w:p w14:paraId="013C93BF" w14:textId="0BFCA855" w:rsidR="001D0565" w:rsidRDefault="001D0565" w:rsidP="001D0565">
      <w:pPr>
        <w:rPr>
          <w:rFonts w:ascii="Comic Sans MS" w:hAnsi="Comic Sans MS"/>
          <w:sz w:val="20"/>
          <w:szCs w:val="20"/>
          <w:lang w:eastAsia="en-US"/>
        </w:rPr>
      </w:pPr>
    </w:p>
    <w:p w14:paraId="76D28338" w14:textId="0500E57C" w:rsidR="001D0565" w:rsidRDefault="001D0565" w:rsidP="001D0565">
      <w:pPr>
        <w:rPr>
          <w:rFonts w:ascii="Comic Sans MS" w:hAnsi="Comic Sans MS"/>
          <w:sz w:val="20"/>
          <w:szCs w:val="20"/>
          <w:lang w:eastAsia="en-US"/>
        </w:rPr>
      </w:pPr>
    </w:p>
    <w:p w14:paraId="0E7071BC" w14:textId="0AC7E8CE" w:rsidR="001D0565" w:rsidRDefault="001D0565" w:rsidP="001D0565">
      <w:pPr>
        <w:rPr>
          <w:rFonts w:ascii="Comic Sans MS" w:hAnsi="Comic Sans MS"/>
          <w:sz w:val="20"/>
          <w:szCs w:val="20"/>
          <w:lang w:eastAsia="en-US"/>
        </w:rPr>
      </w:pPr>
    </w:p>
    <w:p w14:paraId="323AE075" w14:textId="17C1B622" w:rsidR="001D0565" w:rsidRDefault="001D0565" w:rsidP="001D0565">
      <w:pPr>
        <w:rPr>
          <w:rFonts w:ascii="Comic Sans MS" w:hAnsi="Comic Sans MS"/>
          <w:sz w:val="20"/>
          <w:szCs w:val="20"/>
          <w:lang w:eastAsia="en-US"/>
        </w:rPr>
      </w:pPr>
    </w:p>
    <w:p w14:paraId="7D74F0B8" w14:textId="77777777" w:rsidR="001D0565" w:rsidRPr="001D0565" w:rsidRDefault="001D0565" w:rsidP="001D0565">
      <w:pPr>
        <w:rPr>
          <w:rFonts w:ascii="Comic Sans MS" w:hAnsi="Comic Sans MS"/>
          <w:sz w:val="20"/>
          <w:szCs w:val="20"/>
          <w:lang w:eastAsia="en-US"/>
        </w:rPr>
      </w:pPr>
    </w:p>
    <w:p w14:paraId="4DF8190B" w14:textId="77777777" w:rsidR="000F17AB" w:rsidRDefault="000F17AB" w:rsidP="00DE2A49">
      <w:pPr>
        <w:rPr>
          <w:sz w:val="20"/>
        </w:rPr>
      </w:pPr>
    </w:p>
    <w:p w14:paraId="5AEC4EAF" w14:textId="6D868B6F" w:rsidR="00FB7F8F" w:rsidRPr="00FB7F8F" w:rsidRDefault="00B372DF" w:rsidP="00FB7F8F">
      <w:pPr>
        <w:rPr>
          <w:rFonts w:ascii="Comic Sans MS" w:hAnsi="Comic Sans MS"/>
          <w:szCs w:val="20"/>
          <w:lang w:eastAsia="en-US"/>
        </w:rPr>
      </w:pPr>
      <w:r w:rsidRPr="00FB7F8F">
        <w:rPr>
          <w:rFonts w:ascii="Comic Sans MS" w:hAnsi="Comic Sans MS"/>
          <w:noProof/>
          <w:sz w:val="20"/>
          <w:szCs w:val="20"/>
          <w:lang w:eastAsia="en-US"/>
        </w:rPr>
        <w:lastRenderedPageBreak/>
        <mc:AlternateContent>
          <mc:Choice Requires="wps">
            <w:drawing>
              <wp:anchor distT="0" distB="0" distL="114300" distR="114300" simplePos="0" relativeHeight="251666444" behindDoc="0" locked="0" layoutInCell="0" allowOverlap="1" wp14:anchorId="4C560926" wp14:editId="081CB042">
                <wp:simplePos x="0" y="0"/>
                <wp:positionH relativeFrom="column">
                  <wp:posOffset>-558165</wp:posOffset>
                </wp:positionH>
                <wp:positionV relativeFrom="paragraph">
                  <wp:posOffset>93980</wp:posOffset>
                </wp:positionV>
                <wp:extent cx="4196715" cy="506730"/>
                <wp:effectExtent l="13335" t="17145"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506730"/>
                        </a:xfrm>
                        <a:prstGeom prst="rect">
                          <a:avLst/>
                        </a:prstGeom>
                        <a:solidFill>
                          <a:srgbClr val="FFFFFF"/>
                        </a:solidFill>
                        <a:ln w="19050">
                          <a:solidFill>
                            <a:srgbClr val="000000"/>
                          </a:solidFill>
                          <a:miter lim="800000"/>
                          <a:headEnd/>
                          <a:tailEnd/>
                        </a:ln>
                      </wps:spPr>
                      <wps:txbx>
                        <w:txbxContent>
                          <w:p w14:paraId="602893E9" w14:textId="26D0B436" w:rsidR="00BD5772" w:rsidRPr="000C5EE2" w:rsidRDefault="00BD5772" w:rsidP="00FB7F8F">
                            <w:pPr>
                              <w:pStyle w:val="BodyText"/>
                              <w:rPr>
                                <w:rFonts w:ascii="Arial" w:hAnsi="Arial" w:cs="Arial"/>
                              </w:rPr>
                            </w:pPr>
                            <w:r w:rsidRPr="000C5EE2">
                              <w:rPr>
                                <w:rFonts w:ascii="Arial" w:hAnsi="Arial" w:cs="Arial"/>
                              </w:rPr>
                              <w:t>School Improvement Plan</w:t>
                            </w:r>
                            <w:r>
                              <w:rPr>
                                <w:rFonts w:ascii="Arial" w:hAnsi="Arial" w:cs="Arial"/>
                              </w:rPr>
                              <w:t>: Maths</w:t>
                            </w:r>
                          </w:p>
                          <w:p w14:paraId="0FBF2BDD" w14:textId="77777777" w:rsidR="00BD5772" w:rsidRPr="000C5EE2" w:rsidRDefault="00BD5772" w:rsidP="00FB7F8F">
                            <w:pPr>
                              <w:pStyle w:val="BodyText"/>
                              <w:rPr>
                                <w:rFonts w:ascii="Arial" w:hAnsi="Arial" w:cs="Arial"/>
                              </w:rPr>
                            </w:pPr>
                            <w:r w:rsidRPr="000C5EE2">
                              <w:rPr>
                                <w:rFonts w:ascii="Arial" w:hAnsi="Arial" w:cs="Arial"/>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60926" id="Text Box 23" o:spid="_x0000_s1028" type="#_x0000_t202" style="position:absolute;margin-left:-43.95pt;margin-top:7.4pt;width:330.45pt;height:39.9pt;z-index:2516664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" o:allowincell="f" strokeweight="1.5pt">
                <v:textbox>
                  <w:txbxContent>
                    <w:p w14:paraId="602893E9" w14:textId="26D0B436" w:rsidR="00BD5772" w:rsidRPr="000C5EE2" w:rsidRDefault="00BD5772" w:rsidP="00FB7F8F">
                      <w:pPr>
                        <w:pStyle w:val="BodyText"/>
                        <w:rPr>
                          <w:rFonts w:ascii="Arial" w:hAnsi="Arial" w:cs="Arial"/>
                        </w:rPr>
                      </w:pPr>
                      <w:r w:rsidRPr="000C5EE2">
                        <w:rPr>
                          <w:rFonts w:ascii="Arial" w:hAnsi="Arial" w:cs="Arial"/>
                        </w:rPr>
                        <w:t>School Improvement Plan</w:t>
                      </w:r>
                      <w:r>
                        <w:rPr>
                          <w:rFonts w:ascii="Arial" w:hAnsi="Arial" w:cs="Arial"/>
                        </w:rPr>
                        <w:t>: Maths</w:t>
                      </w:r>
                    </w:p>
                    <w:p w14:paraId="0FBF2BDD" w14:textId="77777777" w:rsidR="00BD5772" w:rsidRPr="000C5EE2" w:rsidRDefault="00BD5772" w:rsidP="00FB7F8F">
                      <w:pPr>
                        <w:pStyle w:val="BodyText"/>
                        <w:rPr>
                          <w:rFonts w:ascii="Arial" w:hAnsi="Arial" w:cs="Arial"/>
                        </w:rPr>
                      </w:pPr>
                      <w:r w:rsidRPr="000C5EE2">
                        <w:rPr>
                          <w:rFonts w:ascii="Arial" w:hAnsi="Arial" w:cs="Arial"/>
                        </w:rPr>
                        <w:t>2022/2023</w:t>
                      </w:r>
                    </w:p>
                  </w:txbxContent>
                </v:textbox>
              </v:shape>
            </w:pict>
          </mc:Fallback>
        </mc:AlternateContent>
      </w:r>
      <w:r w:rsidRPr="00FB7F8F">
        <w:rPr>
          <w:rFonts w:ascii="Comic Sans MS" w:hAnsi="Comic Sans MS"/>
          <w:noProof/>
          <w:sz w:val="20"/>
          <w:szCs w:val="20"/>
          <w:lang w:eastAsia="en-US"/>
        </w:rPr>
        <mc:AlternateContent>
          <mc:Choice Requires="wps">
            <w:drawing>
              <wp:anchor distT="0" distB="0" distL="114300" distR="114300" simplePos="0" relativeHeight="251667468" behindDoc="0" locked="0" layoutInCell="0" allowOverlap="1" wp14:anchorId="1BA9E7A6" wp14:editId="6C8F3CEF">
                <wp:simplePos x="0" y="0"/>
                <wp:positionH relativeFrom="column">
                  <wp:posOffset>3705225</wp:posOffset>
                </wp:positionH>
                <wp:positionV relativeFrom="paragraph">
                  <wp:posOffset>93980</wp:posOffset>
                </wp:positionV>
                <wp:extent cx="5562600" cy="506730"/>
                <wp:effectExtent l="9525" t="17145" r="9525" b="95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506730"/>
                        </a:xfrm>
                        <a:prstGeom prst="rect">
                          <a:avLst/>
                        </a:prstGeom>
                        <a:solidFill>
                          <a:srgbClr val="FFFFFF"/>
                        </a:solidFill>
                        <a:ln w="19050">
                          <a:solidFill>
                            <a:srgbClr val="000000"/>
                          </a:solidFill>
                          <a:miter lim="800000"/>
                          <a:headEnd/>
                          <a:tailEnd/>
                        </a:ln>
                      </wps:spPr>
                      <wps:txbx>
                        <w:txbxContent>
                          <w:p w14:paraId="34026513" w14:textId="77777777" w:rsidR="00BD5772" w:rsidRPr="00B372DF" w:rsidRDefault="00BD5772" w:rsidP="00FB7F8F">
                            <w:pPr>
                              <w:pStyle w:val="Heading1"/>
                              <w:rPr>
                                <w:rFonts w:ascii="Arial" w:hAnsi="Arial" w:cs="Arial"/>
                                <w:sz w:val="20"/>
                                <w:u w:val="none"/>
                              </w:rPr>
                            </w:pPr>
                            <w:r w:rsidRPr="00B372DF">
                              <w:rPr>
                                <w:rFonts w:ascii="Arial" w:hAnsi="Arial" w:cs="Arial"/>
                                <w:b w:val="0"/>
                                <w:sz w:val="20"/>
                                <w:u w:val="none"/>
                              </w:rPr>
                              <w:t>Overall Target: To provide children with the skills necessary to make them confident engaged mathematicians</w:t>
                            </w:r>
                            <w:r w:rsidRPr="00B372DF">
                              <w:rPr>
                                <w:rFonts w:ascii="Arial" w:hAnsi="Arial" w:cs="Arial"/>
                                <w:sz w:val="20"/>
                                <w:u w:val="non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9E7A6" id="Text Box 22" o:spid="_x0000_s1029" type="#_x0000_t202" style="position:absolute;margin-left:291.75pt;margin-top:7.4pt;width:438pt;height:39.9pt;z-index:2516674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b8uLwIAAFo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" o:allowincell="f" strokeweight="1.5pt">
                <v:textbox>
                  <w:txbxContent>
                    <w:p w14:paraId="34026513" w14:textId="77777777" w:rsidR="00BD5772" w:rsidRPr="00B372DF" w:rsidRDefault="00BD5772" w:rsidP="00FB7F8F">
                      <w:pPr>
                        <w:pStyle w:val="Heading1"/>
                        <w:rPr>
                          <w:rFonts w:ascii="Arial" w:hAnsi="Arial" w:cs="Arial"/>
                          <w:sz w:val="20"/>
                          <w:u w:val="none"/>
                        </w:rPr>
                      </w:pPr>
                      <w:r w:rsidRPr="00B372DF">
                        <w:rPr>
                          <w:rFonts w:ascii="Arial" w:hAnsi="Arial" w:cs="Arial"/>
                          <w:b w:val="0"/>
                          <w:sz w:val="20"/>
                          <w:u w:val="none"/>
                        </w:rPr>
                        <w:t>Overall Target: To provide children with the skills necessary to make them confident engaged mathematicians</w:t>
                      </w:r>
                      <w:r w:rsidRPr="00B372DF">
                        <w:rPr>
                          <w:rFonts w:ascii="Arial" w:hAnsi="Arial" w:cs="Arial"/>
                          <w:sz w:val="20"/>
                          <w:u w:val="none"/>
                        </w:rPr>
                        <w:t xml:space="preserve">. </w:t>
                      </w:r>
                    </w:p>
                  </w:txbxContent>
                </v:textbox>
              </v:shape>
            </w:pict>
          </mc:Fallback>
        </mc:AlternateContent>
      </w:r>
    </w:p>
    <w:p w14:paraId="36938609" w14:textId="77777777" w:rsidR="00FB7F8F" w:rsidRPr="00FB7F8F" w:rsidRDefault="00FB7F8F" w:rsidP="00FB7F8F">
      <w:pPr>
        <w:rPr>
          <w:rFonts w:ascii="Comic Sans MS" w:hAnsi="Comic Sans MS"/>
          <w:szCs w:val="20"/>
          <w:lang w:eastAsia="en-US"/>
        </w:rPr>
      </w:pPr>
    </w:p>
    <w:p w14:paraId="5489E7C7" w14:textId="77777777" w:rsidR="00FB7F8F" w:rsidRPr="00FB7F8F" w:rsidRDefault="00FB7F8F" w:rsidP="00FB7F8F">
      <w:pPr>
        <w:rPr>
          <w:rFonts w:ascii="Comic Sans MS" w:hAnsi="Comic Sans MS"/>
          <w:sz w:val="16"/>
          <w:szCs w:val="20"/>
          <w:lang w:eastAsia="en-US"/>
        </w:rPr>
      </w:pPr>
    </w:p>
    <w:p w14:paraId="498D9555" w14:textId="77777777" w:rsidR="00FB7F8F" w:rsidRPr="00FB7F8F" w:rsidRDefault="00FB7F8F" w:rsidP="00FB7F8F">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50"/>
        <w:gridCol w:w="7470"/>
      </w:tblGrid>
      <w:tr w:rsidR="00FB7F8F" w:rsidRPr="00FB7F8F" w14:paraId="2AE72E9A" w14:textId="77777777" w:rsidTr="00BD5772">
        <w:trPr>
          <w:cantSplit/>
        </w:trPr>
        <w:tc>
          <w:tcPr>
            <w:tcW w:w="6663" w:type="dxa"/>
            <w:shd w:val="pct12" w:color="FFFF00" w:fill="auto"/>
          </w:tcPr>
          <w:p w14:paraId="57A6C820" w14:textId="77777777" w:rsidR="00FB7F8F" w:rsidRPr="00FB7F8F" w:rsidRDefault="00FB7F8F" w:rsidP="00FB7F8F">
            <w:pPr>
              <w:keepNext/>
              <w:outlineLvl w:val="0"/>
              <w:rPr>
                <w:rFonts w:ascii="Arial" w:hAnsi="Arial" w:cs="Arial"/>
                <w:b/>
                <w:bCs/>
                <w:sz w:val="20"/>
                <w:szCs w:val="20"/>
                <w:lang w:eastAsia="en-US"/>
              </w:rPr>
            </w:pPr>
            <w:r w:rsidRPr="00FB7F8F">
              <w:rPr>
                <w:rFonts w:ascii="Arial" w:hAnsi="Arial" w:cs="Arial"/>
                <w:b/>
                <w:bCs/>
                <w:sz w:val="20"/>
                <w:szCs w:val="20"/>
                <w:lang w:eastAsia="en-US"/>
              </w:rPr>
              <w:t>Current Situation/Critical Analysis</w:t>
            </w:r>
          </w:p>
        </w:tc>
        <w:tc>
          <w:tcPr>
            <w:tcW w:w="1350" w:type="dxa"/>
            <w:shd w:val="pct12" w:color="FFFF00" w:fill="auto"/>
          </w:tcPr>
          <w:p w14:paraId="34586332" w14:textId="77777777" w:rsidR="00FB7F8F" w:rsidRPr="00FB7F8F" w:rsidRDefault="00FB7F8F" w:rsidP="00FB7F8F">
            <w:pPr>
              <w:keepNext/>
              <w:outlineLvl w:val="0"/>
              <w:rPr>
                <w:rFonts w:ascii="Arial" w:hAnsi="Arial" w:cs="Arial"/>
                <w:b/>
                <w:bCs/>
                <w:sz w:val="20"/>
                <w:szCs w:val="20"/>
                <w:lang w:eastAsia="en-US"/>
              </w:rPr>
            </w:pPr>
            <w:r w:rsidRPr="00FB7F8F">
              <w:rPr>
                <w:rFonts w:ascii="Arial" w:hAnsi="Arial" w:cs="Arial"/>
                <w:b/>
                <w:bCs/>
                <w:sz w:val="20"/>
                <w:szCs w:val="20"/>
                <w:lang w:eastAsia="en-US"/>
              </w:rPr>
              <w:t>Supporting Evidence</w:t>
            </w:r>
          </w:p>
        </w:tc>
        <w:tc>
          <w:tcPr>
            <w:tcW w:w="7470" w:type="dxa"/>
            <w:shd w:val="pct12" w:color="FFFF00" w:fill="auto"/>
          </w:tcPr>
          <w:p w14:paraId="3DE23A66" w14:textId="77777777" w:rsidR="00FB7F8F" w:rsidRPr="00FB7F8F" w:rsidRDefault="00FB7F8F" w:rsidP="00FB7F8F">
            <w:pPr>
              <w:keepNext/>
              <w:outlineLvl w:val="0"/>
              <w:rPr>
                <w:rFonts w:ascii="Arial" w:hAnsi="Arial" w:cs="Arial"/>
                <w:b/>
                <w:bCs/>
                <w:sz w:val="20"/>
                <w:szCs w:val="20"/>
                <w:lang w:eastAsia="en-US"/>
              </w:rPr>
            </w:pPr>
            <w:r w:rsidRPr="00FB7F8F">
              <w:rPr>
                <w:rFonts w:ascii="Arial" w:hAnsi="Arial" w:cs="Arial"/>
                <w:b/>
                <w:bCs/>
                <w:sz w:val="20"/>
                <w:szCs w:val="20"/>
                <w:lang w:eastAsia="en-US"/>
              </w:rPr>
              <w:t>Required Changes (particularly teaching and learning)</w:t>
            </w:r>
          </w:p>
        </w:tc>
      </w:tr>
      <w:tr w:rsidR="00FB7F8F" w:rsidRPr="00FB7F8F" w14:paraId="36B4733E" w14:textId="77777777" w:rsidTr="00BD5772">
        <w:trPr>
          <w:cantSplit/>
          <w:trHeight w:val="1363"/>
        </w:trPr>
        <w:tc>
          <w:tcPr>
            <w:tcW w:w="6663" w:type="dxa"/>
          </w:tcPr>
          <w:p w14:paraId="01F391BB"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Y2 and Y6 SATs were undertaken. </w:t>
            </w:r>
          </w:p>
          <w:p w14:paraId="782A66DB"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2/3 Y2 children achieved Greater Depth in maths.</w:t>
            </w:r>
          </w:p>
          <w:p w14:paraId="0DB8DB0C"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4/8 Y6 attained a pass with 3/8 missing out by a few marks.</w:t>
            </w:r>
          </w:p>
          <w:p w14:paraId="07B80CBE" w14:textId="77777777" w:rsidR="00FB7F8F" w:rsidRPr="00FB7F8F" w:rsidRDefault="00FB7F8F" w:rsidP="00FB7F8F">
            <w:pPr>
              <w:rPr>
                <w:rFonts w:ascii="Arial" w:hAnsi="Arial" w:cs="Arial"/>
                <w:sz w:val="20"/>
                <w:szCs w:val="20"/>
                <w:lang w:eastAsia="en-US"/>
              </w:rPr>
            </w:pPr>
          </w:p>
          <w:p w14:paraId="3ACD7D09"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Y4 undertook the Times Tables test for the first time. 4/5 children attained 20+/25.</w:t>
            </w:r>
          </w:p>
          <w:p w14:paraId="78429BF5" w14:textId="77777777" w:rsidR="00FB7F8F" w:rsidRPr="00FB7F8F" w:rsidRDefault="00FB7F8F" w:rsidP="00FB7F8F">
            <w:pPr>
              <w:rPr>
                <w:rFonts w:ascii="Arial" w:hAnsi="Arial" w:cs="Arial"/>
                <w:sz w:val="20"/>
                <w:szCs w:val="20"/>
                <w:lang w:eastAsia="en-US"/>
              </w:rPr>
            </w:pPr>
          </w:p>
          <w:p w14:paraId="2E65F01B"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Tracking of children has continued using White Rose assessment materials, KLIPs and teacher assessment.</w:t>
            </w:r>
          </w:p>
          <w:p w14:paraId="17B8F714" w14:textId="77777777" w:rsidR="00FB7F8F" w:rsidRPr="00FB7F8F" w:rsidRDefault="00FB7F8F" w:rsidP="00FB7F8F">
            <w:pPr>
              <w:rPr>
                <w:rFonts w:ascii="Arial" w:hAnsi="Arial" w:cs="Arial"/>
                <w:sz w:val="20"/>
                <w:szCs w:val="20"/>
                <w:lang w:eastAsia="en-US"/>
              </w:rPr>
            </w:pPr>
          </w:p>
          <w:p w14:paraId="2DEB87BE"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White Rose maths has continued to be used as a means of delivering the maths mastery approach and the maths subject leader has continued to attend NNW Hub Maths Mastery Sustaining training.</w:t>
            </w:r>
          </w:p>
          <w:p w14:paraId="3FC356D2" w14:textId="77777777" w:rsidR="00FB7F8F" w:rsidRPr="00FB7F8F" w:rsidRDefault="00FB7F8F" w:rsidP="00FB7F8F">
            <w:pPr>
              <w:rPr>
                <w:rFonts w:ascii="Arial" w:hAnsi="Arial" w:cs="Arial"/>
                <w:color w:val="FF0000"/>
                <w:sz w:val="20"/>
                <w:szCs w:val="20"/>
                <w:lang w:eastAsia="en-US"/>
              </w:rPr>
            </w:pPr>
          </w:p>
          <w:p w14:paraId="43E6851D"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Although Maths was an issue in the 2017 OFSTED inspection, the maths “deep dive” in the 2022 Ofsted Inspection found no areas of concern.</w:t>
            </w:r>
          </w:p>
          <w:p w14:paraId="7D8D86AB" w14:textId="77777777" w:rsidR="00FB7F8F" w:rsidRPr="00FB7F8F" w:rsidRDefault="00FB7F8F" w:rsidP="00FB7F8F">
            <w:pPr>
              <w:autoSpaceDE w:val="0"/>
              <w:autoSpaceDN w:val="0"/>
              <w:adjustRightInd w:val="0"/>
              <w:rPr>
                <w:rFonts w:ascii="Arial" w:hAnsi="Arial" w:cs="Arial"/>
                <w:color w:val="000000"/>
                <w:sz w:val="20"/>
                <w:szCs w:val="20"/>
              </w:rPr>
            </w:pPr>
          </w:p>
        </w:tc>
        <w:tc>
          <w:tcPr>
            <w:tcW w:w="1350" w:type="dxa"/>
          </w:tcPr>
          <w:p w14:paraId="397445DB" w14:textId="77777777" w:rsidR="00FB7F8F" w:rsidRPr="00FB7F8F" w:rsidRDefault="00FB7F8F" w:rsidP="00FB7F8F">
            <w:pPr>
              <w:rPr>
                <w:rFonts w:ascii="Arial" w:hAnsi="Arial" w:cs="Arial"/>
                <w:sz w:val="20"/>
                <w:szCs w:val="20"/>
                <w:lang w:eastAsia="en-US"/>
              </w:rPr>
            </w:pPr>
          </w:p>
          <w:p w14:paraId="3CA8C697" w14:textId="77777777" w:rsidR="00FB7F8F" w:rsidRPr="00FB7F8F" w:rsidRDefault="00FB7F8F" w:rsidP="00FB7F8F">
            <w:pPr>
              <w:rPr>
                <w:rFonts w:ascii="Arial" w:hAnsi="Arial" w:cs="Arial"/>
                <w:sz w:val="20"/>
                <w:szCs w:val="20"/>
                <w:lang w:eastAsia="en-US"/>
              </w:rPr>
            </w:pPr>
          </w:p>
          <w:p w14:paraId="31D75524" w14:textId="77777777" w:rsidR="00FB7F8F" w:rsidRPr="00FB7F8F" w:rsidRDefault="00FB7F8F" w:rsidP="00FB7F8F">
            <w:pPr>
              <w:rPr>
                <w:rFonts w:ascii="Arial" w:hAnsi="Arial" w:cs="Arial"/>
                <w:sz w:val="20"/>
                <w:szCs w:val="20"/>
                <w:lang w:eastAsia="en-US"/>
              </w:rPr>
            </w:pPr>
          </w:p>
          <w:p w14:paraId="2CEA0817" w14:textId="77777777" w:rsidR="00FB7F8F" w:rsidRPr="00FB7F8F" w:rsidRDefault="00FB7F8F" w:rsidP="00FB7F8F">
            <w:pPr>
              <w:rPr>
                <w:rFonts w:ascii="Arial" w:hAnsi="Arial" w:cs="Arial"/>
                <w:sz w:val="20"/>
                <w:szCs w:val="20"/>
                <w:lang w:eastAsia="en-US"/>
              </w:rPr>
            </w:pPr>
          </w:p>
        </w:tc>
        <w:tc>
          <w:tcPr>
            <w:tcW w:w="7470" w:type="dxa"/>
          </w:tcPr>
          <w:p w14:paraId="2945352C" w14:textId="77777777" w:rsidR="00FB7F8F" w:rsidRPr="00FB7F8F" w:rsidRDefault="00FB7F8F" w:rsidP="00FB7F8F">
            <w:pPr>
              <w:autoSpaceDE w:val="0"/>
              <w:autoSpaceDN w:val="0"/>
              <w:adjustRightInd w:val="0"/>
              <w:rPr>
                <w:rFonts w:ascii="Arial" w:hAnsi="Arial" w:cs="Arial"/>
                <w:color w:val="000000"/>
                <w:sz w:val="20"/>
                <w:szCs w:val="20"/>
              </w:rPr>
            </w:pPr>
            <w:r w:rsidRPr="00FB7F8F">
              <w:rPr>
                <w:rFonts w:ascii="Arial" w:hAnsi="Arial" w:cs="Arial"/>
                <w:color w:val="000000"/>
                <w:sz w:val="20"/>
                <w:szCs w:val="20"/>
              </w:rPr>
              <w:t>Continued opportunities for reasoning and problem solving are needed and the way in which questions are presented to be rich and varied to enable children to have a better chance of answering these types of questions correctly.</w:t>
            </w:r>
          </w:p>
          <w:p w14:paraId="5F159227" w14:textId="77777777" w:rsidR="00FB7F8F" w:rsidRPr="00FB7F8F" w:rsidRDefault="00FB7F8F" w:rsidP="00FB7F8F">
            <w:pPr>
              <w:autoSpaceDE w:val="0"/>
              <w:autoSpaceDN w:val="0"/>
              <w:adjustRightInd w:val="0"/>
              <w:rPr>
                <w:rFonts w:ascii="Arial" w:hAnsi="Arial" w:cs="Arial"/>
                <w:color w:val="000000"/>
                <w:sz w:val="20"/>
                <w:szCs w:val="20"/>
              </w:rPr>
            </w:pPr>
          </w:p>
          <w:p w14:paraId="5994D2B6" w14:textId="77777777" w:rsidR="00FB7F8F" w:rsidRPr="00FB7F8F" w:rsidRDefault="00FB7F8F" w:rsidP="00FB7F8F">
            <w:pPr>
              <w:autoSpaceDE w:val="0"/>
              <w:autoSpaceDN w:val="0"/>
              <w:adjustRightInd w:val="0"/>
              <w:rPr>
                <w:rFonts w:ascii="Arial" w:hAnsi="Arial" w:cs="Arial"/>
                <w:color w:val="000000"/>
                <w:sz w:val="20"/>
                <w:szCs w:val="20"/>
              </w:rPr>
            </w:pPr>
            <w:r w:rsidRPr="00FB7F8F">
              <w:rPr>
                <w:rFonts w:ascii="Arial" w:hAnsi="Arial" w:cs="Arial"/>
                <w:color w:val="000000"/>
                <w:sz w:val="20"/>
                <w:szCs w:val="20"/>
              </w:rPr>
              <w:t>Greater use of stem sentences to embed mathematical language to aid reasoning.</w:t>
            </w:r>
          </w:p>
          <w:p w14:paraId="3D646337" w14:textId="77777777" w:rsidR="00FB7F8F" w:rsidRPr="00FB7F8F" w:rsidRDefault="00FB7F8F" w:rsidP="00FB7F8F">
            <w:pPr>
              <w:rPr>
                <w:rFonts w:ascii="Arial" w:hAnsi="Arial" w:cs="Arial"/>
                <w:sz w:val="20"/>
                <w:szCs w:val="20"/>
                <w:lang w:eastAsia="en-US"/>
              </w:rPr>
            </w:pPr>
          </w:p>
          <w:p w14:paraId="4F3EF951"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Continued development of fluency: -</w:t>
            </w:r>
          </w:p>
          <w:p w14:paraId="3DEF6514"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KS1 addition, subtraction and doubles facts </w:t>
            </w:r>
          </w:p>
          <w:p w14:paraId="24058323"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KS2 multiplication and related division facts</w:t>
            </w:r>
          </w:p>
          <w:p w14:paraId="0284AB83"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Use of homework, WR “</w:t>
            </w:r>
            <w:proofErr w:type="gramStart"/>
            <w:r w:rsidRPr="00FB7F8F">
              <w:rPr>
                <w:rFonts w:ascii="Arial" w:hAnsi="Arial" w:cs="Arial"/>
                <w:sz w:val="20"/>
                <w:szCs w:val="20"/>
                <w:lang w:eastAsia="en-US"/>
              </w:rPr>
              <w:t>One minute</w:t>
            </w:r>
            <w:proofErr w:type="gramEnd"/>
            <w:r w:rsidRPr="00FB7F8F">
              <w:rPr>
                <w:rFonts w:ascii="Arial" w:hAnsi="Arial" w:cs="Arial"/>
                <w:sz w:val="20"/>
                <w:szCs w:val="20"/>
                <w:lang w:eastAsia="en-US"/>
              </w:rPr>
              <w:t xml:space="preserve"> maths”, dedicated lesson time.</w:t>
            </w:r>
          </w:p>
        </w:tc>
      </w:tr>
    </w:tbl>
    <w:p w14:paraId="43B5E346" w14:textId="77777777" w:rsidR="00FB7F8F" w:rsidRPr="00FB7F8F" w:rsidRDefault="00FB7F8F" w:rsidP="00FB7F8F">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95"/>
        <w:gridCol w:w="992"/>
        <w:gridCol w:w="993"/>
        <w:gridCol w:w="1134"/>
        <w:gridCol w:w="4956"/>
        <w:gridCol w:w="1170"/>
      </w:tblGrid>
      <w:tr w:rsidR="00FB7F8F" w:rsidRPr="00FB7F8F" w14:paraId="6A75DDB8" w14:textId="77777777" w:rsidTr="00BD5772">
        <w:trPr>
          <w:cantSplit/>
        </w:trPr>
        <w:tc>
          <w:tcPr>
            <w:tcW w:w="5043" w:type="dxa"/>
            <w:shd w:val="pct12" w:color="FFFF00" w:fill="auto"/>
          </w:tcPr>
          <w:p w14:paraId="33DCC56E" w14:textId="77777777" w:rsidR="00FB7F8F" w:rsidRPr="00FB7F8F" w:rsidRDefault="00FB7F8F" w:rsidP="00FB7F8F">
            <w:pPr>
              <w:rPr>
                <w:rFonts w:ascii="Arial" w:hAnsi="Arial" w:cs="Arial"/>
                <w:b/>
                <w:sz w:val="20"/>
                <w:szCs w:val="20"/>
                <w:lang w:eastAsia="en-US"/>
              </w:rPr>
            </w:pPr>
            <w:r w:rsidRPr="00FB7F8F">
              <w:rPr>
                <w:rFonts w:ascii="Arial" w:hAnsi="Arial" w:cs="Arial"/>
                <w:b/>
                <w:sz w:val="20"/>
                <w:szCs w:val="20"/>
                <w:lang w:eastAsia="en-US"/>
              </w:rPr>
              <w:t>Actions (including staff training needs)</w:t>
            </w:r>
          </w:p>
        </w:tc>
        <w:tc>
          <w:tcPr>
            <w:tcW w:w="1195" w:type="dxa"/>
            <w:shd w:val="pct12" w:color="FFFF00" w:fill="auto"/>
          </w:tcPr>
          <w:p w14:paraId="378ECE00" w14:textId="77777777" w:rsidR="00FB7F8F" w:rsidRPr="00FB7F8F" w:rsidRDefault="00FB7F8F" w:rsidP="00FB7F8F">
            <w:pPr>
              <w:keepNext/>
              <w:outlineLvl w:val="0"/>
              <w:rPr>
                <w:rFonts w:ascii="Arial" w:hAnsi="Arial" w:cs="Arial"/>
                <w:b/>
                <w:bCs/>
                <w:sz w:val="20"/>
                <w:szCs w:val="20"/>
                <w:lang w:eastAsia="en-US"/>
              </w:rPr>
            </w:pPr>
            <w:r w:rsidRPr="00FB7F8F">
              <w:rPr>
                <w:rFonts w:ascii="Arial" w:hAnsi="Arial" w:cs="Arial"/>
                <w:b/>
                <w:bCs/>
                <w:sz w:val="20"/>
                <w:szCs w:val="20"/>
                <w:lang w:eastAsia="en-US"/>
              </w:rPr>
              <w:t>Personnel</w:t>
            </w:r>
          </w:p>
          <w:p w14:paraId="7C81A2F3" w14:textId="77777777" w:rsidR="00FB7F8F" w:rsidRPr="00FB7F8F" w:rsidRDefault="00FB7F8F" w:rsidP="00FB7F8F">
            <w:pPr>
              <w:rPr>
                <w:rFonts w:ascii="Arial" w:hAnsi="Arial" w:cs="Arial"/>
                <w:b/>
                <w:sz w:val="20"/>
                <w:szCs w:val="20"/>
                <w:lang w:eastAsia="en-US"/>
              </w:rPr>
            </w:pPr>
            <w:r w:rsidRPr="00FB7F8F">
              <w:rPr>
                <w:rFonts w:ascii="Arial" w:hAnsi="Arial" w:cs="Arial"/>
                <w:sz w:val="20"/>
                <w:szCs w:val="20"/>
                <w:lang w:eastAsia="en-US"/>
              </w:rPr>
              <w:t>/</w:t>
            </w:r>
            <w:r w:rsidRPr="00FB7F8F">
              <w:rPr>
                <w:rFonts w:ascii="Arial" w:hAnsi="Arial" w:cs="Arial"/>
                <w:b/>
                <w:sz w:val="20"/>
                <w:szCs w:val="20"/>
                <w:lang w:eastAsia="en-US"/>
              </w:rPr>
              <w:t xml:space="preserve"> Role</w:t>
            </w:r>
          </w:p>
        </w:tc>
        <w:tc>
          <w:tcPr>
            <w:tcW w:w="992" w:type="dxa"/>
            <w:shd w:val="pct12" w:color="FFFF00" w:fill="auto"/>
          </w:tcPr>
          <w:p w14:paraId="14553306" w14:textId="77777777" w:rsidR="00FB7F8F" w:rsidRPr="00FB7F8F" w:rsidRDefault="00FB7F8F" w:rsidP="00FB7F8F">
            <w:pPr>
              <w:rPr>
                <w:rFonts w:ascii="Arial" w:hAnsi="Arial" w:cs="Arial"/>
                <w:b/>
                <w:sz w:val="20"/>
                <w:szCs w:val="20"/>
                <w:lang w:eastAsia="en-US"/>
              </w:rPr>
            </w:pPr>
            <w:r w:rsidRPr="00FB7F8F">
              <w:rPr>
                <w:rFonts w:ascii="Arial" w:hAnsi="Arial" w:cs="Arial"/>
                <w:b/>
                <w:sz w:val="20"/>
                <w:szCs w:val="20"/>
                <w:lang w:eastAsia="en-US"/>
              </w:rPr>
              <w:t>Time</w:t>
            </w:r>
          </w:p>
          <w:p w14:paraId="239332A4" w14:textId="77777777" w:rsidR="00FB7F8F" w:rsidRPr="00FB7F8F" w:rsidRDefault="00FB7F8F" w:rsidP="00FB7F8F">
            <w:pPr>
              <w:rPr>
                <w:rFonts w:ascii="Arial" w:hAnsi="Arial" w:cs="Arial"/>
                <w:sz w:val="20"/>
                <w:szCs w:val="20"/>
                <w:lang w:eastAsia="en-US"/>
              </w:rPr>
            </w:pPr>
            <w:r w:rsidRPr="00FB7F8F">
              <w:rPr>
                <w:rFonts w:ascii="Arial" w:hAnsi="Arial" w:cs="Arial"/>
                <w:b/>
                <w:sz w:val="20"/>
                <w:szCs w:val="20"/>
                <w:lang w:eastAsia="en-US"/>
              </w:rPr>
              <w:t>Scale</w:t>
            </w:r>
          </w:p>
        </w:tc>
        <w:tc>
          <w:tcPr>
            <w:tcW w:w="993" w:type="dxa"/>
            <w:shd w:val="pct12" w:color="FFFF00" w:fill="auto"/>
          </w:tcPr>
          <w:p w14:paraId="610A7FAA" w14:textId="77777777" w:rsidR="00FB7F8F" w:rsidRPr="00FB7F8F" w:rsidRDefault="00FB7F8F" w:rsidP="00FB7F8F">
            <w:pPr>
              <w:keepNext/>
              <w:outlineLvl w:val="1"/>
              <w:rPr>
                <w:rFonts w:ascii="Arial" w:hAnsi="Arial" w:cs="Arial"/>
                <w:b/>
                <w:bCs/>
                <w:sz w:val="20"/>
                <w:szCs w:val="20"/>
                <w:lang w:eastAsia="en-US"/>
              </w:rPr>
            </w:pPr>
            <w:r w:rsidRPr="00FB7F8F">
              <w:rPr>
                <w:rFonts w:ascii="Arial" w:hAnsi="Arial" w:cs="Arial"/>
                <w:b/>
                <w:bCs/>
                <w:sz w:val="20"/>
                <w:szCs w:val="20"/>
                <w:lang w:eastAsia="en-US"/>
              </w:rPr>
              <w:t>Costs</w:t>
            </w:r>
          </w:p>
          <w:p w14:paraId="6AD07E89" w14:textId="77777777" w:rsidR="00FB7F8F" w:rsidRPr="00FB7F8F" w:rsidRDefault="00FB7F8F" w:rsidP="00FB7F8F">
            <w:pPr>
              <w:jc w:val="center"/>
              <w:rPr>
                <w:rFonts w:ascii="Arial" w:hAnsi="Arial" w:cs="Arial"/>
                <w:b/>
                <w:sz w:val="20"/>
                <w:szCs w:val="20"/>
                <w:lang w:eastAsia="en-US"/>
              </w:rPr>
            </w:pPr>
            <w:r w:rsidRPr="00FB7F8F">
              <w:rPr>
                <w:rFonts w:ascii="Arial" w:hAnsi="Arial" w:cs="Arial"/>
                <w:b/>
                <w:sz w:val="20"/>
                <w:szCs w:val="20"/>
                <w:lang w:eastAsia="en-US"/>
              </w:rPr>
              <w:t>£</w:t>
            </w:r>
          </w:p>
        </w:tc>
        <w:tc>
          <w:tcPr>
            <w:tcW w:w="1134" w:type="dxa"/>
            <w:shd w:val="pct12" w:color="FFFF00" w:fill="auto"/>
          </w:tcPr>
          <w:p w14:paraId="5B934F8B" w14:textId="77777777" w:rsidR="00FB7F8F" w:rsidRPr="00FB7F8F" w:rsidRDefault="00FB7F8F" w:rsidP="00FB7F8F">
            <w:pPr>
              <w:rPr>
                <w:rFonts w:ascii="Arial" w:hAnsi="Arial" w:cs="Arial"/>
                <w:b/>
                <w:sz w:val="20"/>
                <w:szCs w:val="20"/>
                <w:lang w:eastAsia="en-US"/>
              </w:rPr>
            </w:pPr>
            <w:r w:rsidRPr="00FB7F8F">
              <w:rPr>
                <w:rFonts w:ascii="Arial" w:hAnsi="Arial" w:cs="Arial"/>
                <w:b/>
                <w:sz w:val="20"/>
                <w:szCs w:val="20"/>
                <w:lang w:eastAsia="en-US"/>
              </w:rPr>
              <w:t>Funding Source</w:t>
            </w:r>
          </w:p>
        </w:tc>
        <w:tc>
          <w:tcPr>
            <w:tcW w:w="4956" w:type="dxa"/>
            <w:shd w:val="pct12" w:color="FFFF00" w:fill="auto"/>
          </w:tcPr>
          <w:p w14:paraId="3D5F786A" w14:textId="77777777" w:rsidR="00FB7F8F" w:rsidRPr="00FB7F8F" w:rsidRDefault="00FB7F8F" w:rsidP="00FB7F8F">
            <w:pPr>
              <w:rPr>
                <w:rFonts w:ascii="Arial" w:hAnsi="Arial" w:cs="Arial"/>
                <w:b/>
                <w:sz w:val="20"/>
                <w:szCs w:val="20"/>
                <w:lang w:eastAsia="en-US"/>
              </w:rPr>
            </w:pPr>
            <w:r w:rsidRPr="00FB7F8F">
              <w:rPr>
                <w:rFonts w:ascii="Arial" w:hAnsi="Arial" w:cs="Arial"/>
                <w:b/>
                <w:sz w:val="20"/>
                <w:szCs w:val="20"/>
                <w:lang w:eastAsia="en-US"/>
              </w:rPr>
              <w:t>Success Criteria/Intended Outcomes</w:t>
            </w:r>
          </w:p>
        </w:tc>
        <w:tc>
          <w:tcPr>
            <w:tcW w:w="1170" w:type="dxa"/>
            <w:shd w:val="pct12" w:color="FFFF00" w:fill="auto"/>
          </w:tcPr>
          <w:p w14:paraId="129B4A16" w14:textId="77777777" w:rsidR="00FB7F8F" w:rsidRPr="00FB7F8F" w:rsidRDefault="00FB7F8F" w:rsidP="00FB7F8F">
            <w:pPr>
              <w:rPr>
                <w:rFonts w:ascii="Arial" w:hAnsi="Arial" w:cs="Arial"/>
                <w:b/>
                <w:sz w:val="20"/>
                <w:szCs w:val="20"/>
                <w:lang w:eastAsia="en-US"/>
              </w:rPr>
            </w:pPr>
            <w:r w:rsidRPr="00FB7F8F">
              <w:rPr>
                <w:rFonts w:ascii="Arial" w:hAnsi="Arial" w:cs="Arial"/>
                <w:b/>
                <w:sz w:val="20"/>
                <w:szCs w:val="20"/>
                <w:lang w:eastAsia="en-US"/>
              </w:rPr>
              <w:t>Progress</w:t>
            </w:r>
          </w:p>
        </w:tc>
      </w:tr>
      <w:tr w:rsidR="00FB7F8F" w:rsidRPr="00FB7F8F" w14:paraId="7F3D2D81" w14:textId="77777777" w:rsidTr="00FB7F8F">
        <w:trPr>
          <w:cantSplit/>
          <w:trHeight w:val="927"/>
        </w:trPr>
        <w:tc>
          <w:tcPr>
            <w:tcW w:w="5043" w:type="dxa"/>
            <w:tcBorders>
              <w:bottom w:val="single" w:sz="4" w:space="0" w:color="auto"/>
            </w:tcBorders>
          </w:tcPr>
          <w:p w14:paraId="46C7D0BB"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SB to continue with the Maths Mastery training by taking part in sustaining sessions.</w:t>
            </w:r>
          </w:p>
          <w:p w14:paraId="7A9F7D8E"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Approaches to be shared with staff. </w:t>
            </w:r>
          </w:p>
          <w:p w14:paraId="53A0B8CE" w14:textId="77777777" w:rsidR="00FB7F8F" w:rsidRPr="00FB7F8F" w:rsidRDefault="00FB7F8F" w:rsidP="00FB7F8F">
            <w:pPr>
              <w:rPr>
                <w:rFonts w:ascii="Arial" w:hAnsi="Arial" w:cs="Arial"/>
                <w:sz w:val="20"/>
                <w:szCs w:val="20"/>
                <w:lang w:eastAsia="en-US"/>
              </w:rPr>
            </w:pPr>
          </w:p>
        </w:tc>
        <w:tc>
          <w:tcPr>
            <w:tcW w:w="1195" w:type="dxa"/>
            <w:tcBorders>
              <w:bottom w:val="single" w:sz="4" w:space="0" w:color="auto"/>
            </w:tcBorders>
          </w:tcPr>
          <w:p w14:paraId="57DE995E"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SJB </w:t>
            </w:r>
          </w:p>
          <w:p w14:paraId="11AE7F85" w14:textId="77777777" w:rsidR="00FB7F8F" w:rsidRPr="00FB7F8F" w:rsidRDefault="00FB7F8F" w:rsidP="00FB7F8F">
            <w:pPr>
              <w:rPr>
                <w:rFonts w:ascii="Arial" w:hAnsi="Arial" w:cs="Arial"/>
                <w:sz w:val="20"/>
                <w:szCs w:val="20"/>
                <w:lang w:eastAsia="en-US"/>
              </w:rPr>
            </w:pPr>
          </w:p>
        </w:tc>
        <w:tc>
          <w:tcPr>
            <w:tcW w:w="992" w:type="dxa"/>
            <w:tcBorders>
              <w:bottom w:val="single" w:sz="4" w:space="0" w:color="auto"/>
            </w:tcBorders>
          </w:tcPr>
          <w:p w14:paraId="6E5ED905"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ongoing </w:t>
            </w:r>
          </w:p>
          <w:p w14:paraId="47B88E80"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during</w:t>
            </w:r>
          </w:p>
          <w:p w14:paraId="0E3F9DBE"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2022 - 2023</w:t>
            </w:r>
          </w:p>
        </w:tc>
        <w:tc>
          <w:tcPr>
            <w:tcW w:w="993" w:type="dxa"/>
            <w:tcBorders>
              <w:bottom w:val="single" w:sz="4" w:space="0" w:color="auto"/>
            </w:tcBorders>
          </w:tcPr>
          <w:p w14:paraId="39934250"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free</w:t>
            </w:r>
          </w:p>
        </w:tc>
        <w:tc>
          <w:tcPr>
            <w:tcW w:w="1134" w:type="dxa"/>
            <w:tcBorders>
              <w:bottom w:val="single" w:sz="4" w:space="0" w:color="auto"/>
            </w:tcBorders>
          </w:tcPr>
          <w:p w14:paraId="6163CB0E"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Staff meetings</w:t>
            </w:r>
          </w:p>
        </w:tc>
        <w:tc>
          <w:tcPr>
            <w:tcW w:w="4956" w:type="dxa"/>
            <w:tcBorders>
              <w:bottom w:val="single" w:sz="4" w:space="0" w:color="auto"/>
            </w:tcBorders>
          </w:tcPr>
          <w:p w14:paraId="4C71C9AD"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Staff more confident in planning and teaching lessons based on the Mastery Approach.</w:t>
            </w:r>
          </w:p>
          <w:p w14:paraId="4452D9C6" w14:textId="77777777" w:rsidR="00FB7F8F" w:rsidRPr="00FB7F8F" w:rsidRDefault="00FB7F8F" w:rsidP="00FB7F8F">
            <w:pPr>
              <w:rPr>
                <w:rFonts w:ascii="Arial" w:hAnsi="Arial" w:cs="Arial"/>
                <w:sz w:val="20"/>
                <w:szCs w:val="20"/>
                <w:lang w:eastAsia="en-US"/>
              </w:rPr>
            </w:pPr>
          </w:p>
        </w:tc>
        <w:tc>
          <w:tcPr>
            <w:tcW w:w="1170" w:type="dxa"/>
            <w:tcBorders>
              <w:bottom w:val="single" w:sz="4" w:space="0" w:color="auto"/>
            </w:tcBorders>
          </w:tcPr>
          <w:p w14:paraId="3979584C" w14:textId="77777777" w:rsidR="00FB7F8F" w:rsidRPr="00FB7F8F" w:rsidRDefault="00FB7F8F" w:rsidP="00FB7F8F">
            <w:pPr>
              <w:rPr>
                <w:rFonts w:ascii="Arial" w:hAnsi="Arial" w:cs="Arial"/>
                <w:sz w:val="20"/>
                <w:szCs w:val="20"/>
                <w:lang w:eastAsia="en-US"/>
              </w:rPr>
            </w:pPr>
          </w:p>
        </w:tc>
      </w:tr>
      <w:tr w:rsidR="00FB7F8F" w:rsidRPr="00FB7F8F" w14:paraId="232BBA58" w14:textId="77777777" w:rsidTr="00FB7F8F">
        <w:trPr>
          <w:cantSplit/>
          <w:trHeight w:val="1124"/>
        </w:trPr>
        <w:tc>
          <w:tcPr>
            <w:tcW w:w="5043" w:type="dxa"/>
            <w:tcBorders>
              <w:top w:val="single" w:sz="4" w:space="0" w:color="auto"/>
              <w:left w:val="single" w:sz="4" w:space="0" w:color="auto"/>
              <w:bottom w:val="single" w:sz="4" w:space="0" w:color="auto"/>
              <w:right w:val="single" w:sz="4" w:space="0" w:color="auto"/>
            </w:tcBorders>
          </w:tcPr>
          <w:p w14:paraId="69079C28"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To continue to develop fluency and the development of good number sense in Reception, Year 1 and Year 2 children, by implementing daily sessions based on the NCETM “Mastering Number” project. Y3/4 children to use the materials as part of intervention where necessary.</w:t>
            </w:r>
          </w:p>
        </w:tc>
        <w:tc>
          <w:tcPr>
            <w:tcW w:w="1195" w:type="dxa"/>
            <w:tcBorders>
              <w:top w:val="single" w:sz="4" w:space="0" w:color="auto"/>
              <w:left w:val="single" w:sz="4" w:space="0" w:color="auto"/>
              <w:bottom w:val="single" w:sz="4" w:space="0" w:color="auto"/>
              <w:right w:val="single" w:sz="4" w:space="0" w:color="auto"/>
            </w:tcBorders>
          </w:tcPr>
          <w:p w14:paraId="63FE92C1"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SB VM SW</w:t>
            </w:r>
          </w:p>
          <w:p w14:paraId="3850E95B" w14:textId="77777777" w:rsidR="00FB7F8F" w:rsidRPr="00FB7F8F" w:rsidRDefault="00FB7F8F" w:rsidP="00FB7F8F">
            <w:pPr>
              <w:rPr>
                <w:rFonts w:ascii="Arial" w:hAnsi="Arial" w:cs="Arial"/>
                <w:sz w:val="20"/>
                <w:szCs w:val="20"/>
                <w:lang w:eastAsia="en-US"/>
              </w:rPr>
            </w:pPr>
          </w:p>
          <w:p w14:paraId="13150979"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SR/LE</w:t>
            </w:r>
          </w:p>
        </w:tc>
        <w:tc>
          <w:tcPr>
            <w:tcW w:w="992" w:type="dxa"/>
            <w:tcBorders>
              <w:top w:val="single" w:sz="4" w:space="0" w:color="auto"/>
              <w:left w:val="single" w:sz="4" w:space="0" w:color="auto"/>
              <w:bottom w:val="single" w:sz="4" w:space="0" w:color="auto"/>
              <w:right w:val="single" w:sz="4" w:space="0" w:color="auto"/>
            </w:tcBorders>
          </w:tcPr>
          <w:p w14:paraId="29193063"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Ongoing during the year </w:t>
            </w:r>
          </w:p>
        </w:tc>
        <w:tc>
          <w:tcPr>
            <w:tcW w:w="993" w:type="dxa"/>
            <w:tcBorders>
              <w:top w:val="single" w:sz="4" w:space="0" w:color="auto"/>
              <w:left w:val="single" w:sz="4" w:space="0" w:color="auto"/>
              <w:bottom w:val="single" w:sz="4" w:space="0" w:color="auto"/>
              <w:right w:val="single" w:sz="4" w:space="0" w:color="auto"/>
            </w:tcBorders>
          </w:tcPr>
          <w:p w14:paraId="4662201A"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 free</w:t>
            </w:r>
          </w:p>
        </w:tc>
        <w:tc>
          <w:tcPr>
            <w:tcW w:w="1134" w:type="dxa"/>
            <w:tcBorders>
              <w:top w:val="single" w:sz="4" w:space="0" w:color="auto"/>
              <w:left w:val="single" w:sz="4" w:space="0" w:color="auto"/>
              <w:bottom w:val="single" w:sz="4" w:space="0" w:color="auto"/>
              <w:right w:val="single" w:sz="4" w:space="0" w:color="auto"/>
            </w:tcBorders>
          </w:tcPr>
          <w:p w14:paraId="3D7672FE" w14:textId="77777777" w:rsidR="00FB7F8F" w:rsidRPr="00FB7F8F" w:rsidRDefault="00FB7F8F" w:rsidP="00FB7F8F">
            <w:pPr>
              <w:rPr>
                <w:rFonts w:ascii="Arial" w:hAnsi="Arial" w:cs="Arial"/>
                <w:sz w:val="20"/>
                <w:szCs w:val="20"/>
                <w:lang w:eastAsia="en-US"/>
              </w:rPr>
            </w:pPr>
          </w:p>
        </w:tc>
        <w:tc>
          <w:tcPr>
            <w:tcW w:w="4956" w:type="dxa"/>
            <w:tcBorders>
              <w:top w:val="single" w:sz="4" w:space="0" w:color="auto"/>
              <w:left w:val="single" w:sz="4" w:space="0" w:color="auto"/>
              <w:bottom w:val="single" w:sz="4" w:space="0" w:color="auto"/>
              <w:right w:val="single" w:sz="4" w:space="0" w:color="auto"/>
            </w:tcBorders>
          </w:tcPr>
          <w:p w14:paraId="0426432F"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Children’s fluency improved which can then be applied to reasoning and problem solving.</w:t>
            </w:r>
          </w:p>
          <w:p w14:paraId="4AEC0B6F" w14:textId="77777777" w:rsidR="00FB7F8F" w:rsidRPr="00FB7F8F" w:rsidRDefault="00FB7F8F" w:rsidP="00FB7F8F">
            <w:pPr>
              <w:rPr>
                <w:rFonts w:ascii="Arial" w:hAnsi="Arial" w:cs="Arial"/>
                <w:sz w:val="20"/>
                <w:szCs w:val="20"/>
                <w:lang w:eastAsia="en-US"/>
              </w:rPr>
            </w:pPr>
          </w:p>
        </w:tc>
        <w:tc>
          <w:tcPr>
            <w:tcW w:w="1170" w:type="dxa"/>
            <w:tcBorders>
              <w:top w:val="single" w:sz="4" w:space="0" w:color="auto"/>
              <w:left w:val="single" w:sz="4" w:space="0" w:color="auto"/>
              <w:bottom w:val="single" w:sz="4" w:space="0" w:color="auto"/>
              <w:right w:val="single" w:sz="4" w:space="0" w:color="auto"/>
            </w:tcBorders>
          </w:tcPr>
          <w:p w14:paraId="5C7F855A" w14:textId="77777777" w:rsidR="00FB7F8F" w:rsidRPr="00FB7F8F" w:rsidRDefault="00FB7F8F" w:rsidP="00FB7F8F">
            <w:pPr>
              <w:rPr>
                <w:rFonts w:ascii="Arial" w:hAnsi="Arial" w:cs="Arial"/>
                <w:sz w:val="20"/>
                <w:szCs w:val="20"/>
                <w:lang w:eastAsia="en-US"/>
              </w:rPr>
            </w:pPr>
          </w:p>
        </w:tc>
      </w:tr>
      <w:tr w:rsidR="00FB7F8F" w:rsidRPr="00FB7F8F" w14:paraId="1998C077" w14:textId="77777777" w:rsidTr="00FB7F8F">
        <w:trPr>
          <w:cantSplit/>
          <w:trHeight w:val="936"/>
        </w:trPr>
        <w:tc>
          <w:tcPr>
            <w:tcW w:w="5043" w:type="dxa"/>
            <w:tcBorders>
              <w:top w:val="single" w:sz="4" w:space="0" w:color="auto"/>
              <w:bottom w:val="single" w:sz="4" w:space="0" w:color="auto"/>
            </w:tcBorders>
          </w:tcPr>
          <w:p w14:paraId="5F9883FB"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lastRenderedPageBreak/>
              <w:t>Staff training on the use of stem sentences.</w:t>
            </w:r>
          </w:p>
          <w:p w14:paraId="790C0EFE"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“Maths walk” – evidence of visual aids, posters, word wall of maths vocabulary, stem sentences. </w:t>
            </w:r>
          </w:p>
          <w:p w14:paraId="5EA82C2B" w14:textId="77777777" w:rsidR="00FB7F8F" w:rsidRPr="00FB7F8F" w:rsidRDefault="00FB7F8F" w:rsidP="00FB7F8F">
            <w:pPr>
              <w:rPr>
                <w:rFonts w:ascii="Arial" w:hAnsi="Arial" w:cs="Arial"/>
                <w:sz w:val="20"/>
                <w:szCs w:val="20"/>
                <w:lang w:eastAsia="en-US"/>
              </w:rPr>
            </w:pPr>
          </w:p>
        </w:tc>
        <w:tc>
          <w:tcPr>
            <w:tcW w:w="1195" w:type="dxa"/>
            <w:tcBorders>
              <w:top w:val="single" w:sz="4" w:space="0" w:color="auto"/>
              <w:bottom w:val="single" w:sz="4" w:space="0" w:color="auto"/>
            </w:tcBorders>
          </w:tcPr>
          <w:p w14:paraId="74B35E3C"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SB  </w:t>
            </w:r>
          </w:p>
        </w:tc>
        <w:tc>
          <w:tcPr>
            <w:tcW w:w="992" w:type="dxa"/>
            <w:tcBorders>
              <w:top w:val="single" w:sz="4" w:space="0" w:color="auto"/>
              <w:bottom w:val="single" w:sz="4" w:space="0" w:color="auto"/>
            </w:tcBorders>
          </w:tcPr>
          <w:p w14:paraId="2033243A"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Spring 2023</w:t>
            </w:r>
          </w:p>
        </w:tc>
        <w:tc>
          <w:tcPr>
            <w:tcW w:w="993" w:type="dxa"/>
            <w:tcBorders>
              <w:top w:val="single" w:sz="4" w:space="0" w:color="auto"/>
              <w:bottom w:val="single" w:sz="4" w:space="0" w:color="auto"/>
            </w:tcBorders>
          </w:tcPr>
          <w:p w14:paraId="6501856F"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free</w:t>
            </w:r>
          </w:p>
        </w:tc>
        <w:tc>
          <w:tcPr>
            <w:tcW w:w="1134" w:type="dxa"/>
            <w:tcBorders>
              <w:top w:val="single" w:sz="4" w:space="0" w:color="auto"/>
              <w:bottom w:val="single" w:sz="4" w:space="0" w:color="auto"/>
            </w:tcBorders>
          </w:tcPr>
          <w:p w14:paraId="0668CE4A"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Staff meeting</w:t>
            </w:r>
          </w:p>
        </w:tc>
        <w:tc>
          <w:tcPr>
            <w:tcW w:w="4956" w:type="dxa"/>
            <w:tcBorders>
              <w:top w:val="single" w:sz="4" w:space="0" w:color="auto"/>
              <w:bottom w:val="single" w:sz="4" w:space="0" w:color="auto"/>
            </w:tcBorders>
          </w:tcPr>
          <w:p w14:paraId="7DBEB3FC"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 xml:space="preserve">Improved understanding and use of mathematical language when reasoning. Children attempting and answering reasoning questions successfully and not being hindered by lack of understanding of the question </w:t>
            </w:r>
            <w:proofErr w:type="spellStart"/>
            <w:r w:rsidRPr="00FB7F8F">
              <w:rPr>
                <w:rFonts w:ascii="Arial" w:hAnsi="Arial" w:cs="Arial"/>
                <w:sz w:val="20"/>
                <w:szCs w:val="20"/>
                <w:lang w:eastAsia="en-US"/>
              </w:rPr>
              <w:t>eg.</w:t>
            </w:r>
            <w:proofErr w:type="spellEnd"/>
            <w:r w:rsidRPr="00FB7F8F">
              <w:rPr>
                <w:rFonts w:ascii="Arial" w:hAnsi="Arial" w:cs="Arial"/>
                <w:sz w:val="20"/>
                <w:szCs w:val="20"/>
                <w:lang w:eastAsia="en-US"/>
              </w:rPr>
              <w:t xml:space="preserve"> use of unfamiliar maths terminology.</w:t>
            </w:r>
          </w:p>
        </w:tc>
        <w:tc>
          <w:tcPr>
            <w:tcW w:w="1170" w:type="dxa"/>
            <w:tcBorders>
              <w:top w:val="single" w:sz="4" w:space="0" w:color="auto"/>
              <w:bottom w:val="single" w:sz="4" w:space="0" w:color="auto"/>
            </w:tcBorders>
          </w:tcPr>
          <w:p w14:paraId="180BD937" w14:textId="77777777" w:rsidR="00FB7F8F" w:rsidRPr="00FB7F8F" w:rsidRDefault="00FB7F8F" w:rsidP="00FB7F8F">
            <w:pPr>
              <w:rPr>
                <w:rFonts w:ascii="Arial" w:hAnsi="Arial" w:cs="Arial"/>
                <w:sz w:val="20"/>
                <w:szCs w:val="20"/>
                <w:lang w:eastAsia="en-US"/>
              </w:rPr>
            </w:pPr>
          </w:p>
        </w:tc>
      </w:tr>
      <w:tr w:rsidR="00FB7F8F" w:rsidRPr="00FB7F8F" w14:paraId="57C44FF6" w14:textId="77777777" w:rsidTr="00BD5772">
        <w:trPr>
          <w:cantSplit/>
          <w:trHeight w:val="699"/>
        </w:trPr>
        <w:tc>
          <w:tcPr>
            <w:tcW w:w="5043" w:type="dxa"/>
            <w:tcBorders>
              <w:top w:val="single" w:sz="4" w:space="0" w:color="auto"/>
              <w:left w:val="single" w:sz="4" w:space="0" w:color="auto"/>
              <w:bottom w:val="single" w:sz="4" w:space="0" w:color="auto"/>
              <w:right w:val="single" w:sz="4" w:space="0" w:color="auto"/>
            </w:tcBorders>
          </w:tcPr>
          <w:p w14:paraId="141C5286"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Parent information evening to explain the mastery approach and share resources they can use at home to support their children.</w:t>
            </w:r>
          </w:p>
        </w:tc>
        <w:tc>
          <w:tcPr>
            <w:tcW w:w="1195" w:type="dxa"/>
            <w:tcBorders>
              <w:top w:val="single" w:sz="4" w:space="0" w:color="auto"/>
              <w:left w:val="single" w:sz="4" w:space="0" w:color="auto"/>
              <w:bottom w:val="single" w:sz="4" w:space="0" w:color="auto"/>
              <w:right w:val="single" w:sz="4" w:space="0" w:color="auto"/>
            </w:tcBorders>
          </w:tcPr>
          <w:p w14:paraId="1D96A87D"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SB</w:t>
            </w:r>
          </w:p>
        </w:tc>
        <w:tc>
          <w:tcPr>
            <w:tcW w:w="992" w:type="dxa"/>
            <w:tcBorders>
              <w:top w:val="single" w:sz="4" w:space="0" w:color="auto"/>
              <w:left w:val="single" w:sz="4" w:space="0" w:color="auto"/>
              <w:bottom w:val="single" w:sz="4" w:space="0" w:color="auto"/>
              <w:right w:val="single" w:sz="4" w:space="0" w:color="auto"/>
            </w:tcBorders>
          </w:tcPr>
          <w:p w14:paraId="37CA73AA"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Spring 2023</w:t>
            </w:r>
          </w:p>
        </w:tc>
        <w:tc>
          <w:tcPr>
            <w:tcW w:w="993" w:type="dxa"/>
            <w:tcBorders>
              <w:top w:val="single" w:sz="4" w:space="0" w:color="auto"/>
              <w:left w:val="single" w:sz="4" w:space="0" w:color="auto"/>
              <w:bottom w:val="single" w:sz="4" w:space="0" w:color="auto"/>
              <w:right w:val="single" w:sz="4" w:space="0" w:color="auto"/>
            </w:tcBorders>
          </w:tcPr>
          <w:p w14:paraId="6CC419B2"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free</w:t>
            </w:r>
          </w:p>
        </w:tc>
        <w:tc>
          <w:tcPr>
            <w:tcW w:w="1134" w:type="dxa"/>
            <w:tcBorders>
              <w:top w:val="single" w:sz="4" w:space="0" w:color="auto"/>
              <w:left w:val="single" w:sz="4" w:space="0" w:color="auto"/>
              <w:bottom w:val="single" w:sz="4" w:space="0" w:color="auto"/>
              <w:right w:val="single" w:sz="4" w:space="0" w:color="auto"/>
            </w:tcBorders>
          </w:tcPr>
          <w:p w14:paraId="3A1AB2CE" w14:textId="77777777" w:rsidR="00FB7F8F" w:rsidRPr="00FB7F8F" w:rsidRDefault="00FB7F8F" w:rsidP="00FB7F8F">
            <w:pPr>
              <w:rPr>
                <w:rFonts w:ascii="Arial" w:hAnsi="Arial" w:cs="Arial"/>
                <w:sz w:val="20"/>
                <w:szCs w:val="20"/>
                <w:lang w:eastAsia="en-US"/>
              </w:rPr>
            </w:pPr>
          </w:p>
        </w:tc>
        <w:tc>
          <w:tcPr>
            <w:tcW w:w="4956" w:type="dxa"/>
            <w:tcBorders>
              <w:top w:val="single" w:sz="4" w:space="0" w:color="auto"/>
              <w:left w:val="single" w:sz="4" w:space="0" w:color="auto"/>
              <w:bottom w:val="single" w:sz="4" w:space="0" w:color="auto"/>
              <w:right w:val="single" w:sz="4" w:space="0" w:color="auto"/>
            </w:tcBorders>
          </w:tcPr>
          <w:p w14:paraId="2D4A6D77"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Parents aware of the approach to maths in school. Improved confidence in ways to support their child/ren. Understanding of new White Rose maths scheme.</w:t>
            </w:r>
          </w:p>
        </w:tc>
        <w:tc>
          <w:tcPr>
            <w:tcW w:w="1170" w:type="dxa"/>
            <w:tcBorders>
              <w:top w:val="single" w:sz="4" w:space="0" w:color="auto"/>
              <w:left w:val="single" w:sz="4" w:space="0" w:color="auto"/>
              <w:bottom w:val="single" w:sz="4" w:space="0" w:color="auto"/>
              <w:right w:val="single" w:sz="4" w:space="0" w:color="auto"/>
            </w:tcBorders>
          </w:tcPr>
          <w:p w14:paraId="1B5645E6" w14:textId="77777777" w:rsidR="00FB7F8F" w:rsidRPr="00FB7F8F" w:rsidRDefault="00FB7F8F" w:rsidP="00FB7F8F">
            <w:pPr>
              <w:rPr>
                <w:rFonts w:ascii="Arial" w:hAnsi="Arial" w:cs="Arial"/>
                <w:sz w:val="20"/>
                <w:szCs w:val="20"/>
                <w:lang w:eastAsia="en-US"/>
              </w:rPr>
            </w:pPr>
          </w:p>
        </w:tc>
      </w:tr>
      <w:tr w:rsidR="00FB7F8F" w:rsidRPr="00FB7F8F" w14:paraId="5A6A0BAD" w14:textId="77777777" w:rsidTr="00BD5772">
        <w:trPr>
          <w:cantSplit/>
          <w:trHeight w:val="706"/>
        </w:trPr>
        <w:tc>
          <w:tcPr>
            <w:tcW w:w="5043" w:type="dxa"/>
            <w:tcBorders>
              <w:top w:val="single" w:sz="4" w:space="0" w:color="auto"/>
              <w:bottom w:val="nil"/>
            </w:tcBorders>
          </w:tcPr>
          <w:p w14:paraId="213C6E2E"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To foster enthusiasm and interest in maths, in the children, by holding a whole school World Maths Day.</w:t>
            </w:r>
          </w:p>
        </w:tc>
        <w:tc>
          <w:tcPr>
            <w:tcW w:w="1195" w:type="dxa"/>
            <w:tcBorders>
              <w:top w:val="single" w:sz="4" w:space="0" w:color="auto"/>
              <w:bottom w:val="nil"/>
            </w:tcBorders>
          </w:tcPr>
          <w:p w14:paraId="265B9E13"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SJB</w:t>
            </w:r>
          </w:p>
        </w:tc>
        <w:tc>
          <w:tcPr>
            <w:tcW w:w="992" w:type="dxa"/>
            <w:tcBorders>
              <w:top w:val="single" w:sz="4" w:space="0" w:color="auto"/>
              <w:bottom w:val="nil"/>
            </w:tcBorders>
          </w:tcPr>
          <w:p w14:paraId="23CBFDB2"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Spring 2023</w:t>
            </w:r>
          </w:p>
        </w:tc>
        <w:tc>
          <w:tcPr>
            <w:tcW w:w="993" w:type="dxa"/>
            <w:tcBorders>
              <w:top w:val="single" w:sz="4" w:space="0" w:color="auto"/>
              <w:bottom w:val="nil"/>
            </w:tcBorders>
          </w:tcPr>
          <w:p w14:paraId="63D05161" w14:textId="77777777" w:rsidR="00FB7F8F" w:rsidRPr="00FB7F8F" w:rsidRDefault="00FB7F8F" w:rsidP="00FB7F8F">
            <w:pPr>
              <w:rPr>
                <w:rFonts w:ascii="Arial" w:hAnsi="Arial" w:cs="Arial"/>
                <w:sz w:val="20"/>
                <w:szCs w:val="20"/>
                <w:lang w:eastAsia="en-US"/>
              </w:rPr>
            </w:pPr>
          </w:p>
        </w:tc>
        <w:tc>
          <w:tcPr>
            <w:tcW w:w="1134" w:type="dxa"/>
            <w:tcBorders>
              <w:top w:val="single" w:sz="4" w:space="0" w:color="auto"/>
              <w:bottom w:val="nil"/>
            </w:tcBorders>
          </w:tcPr>
          <w:p w14:paraId="49CEED86" w14:textId="77777777" w:rsidR="00FB7F8F" w:rsidRPr="00FB7F8F" w:rsidRDefault="00FB7F8F" w:rsidP="00FB7F8F">
            <w:pPr>
              <w:rPr>
                <w:rFonts w:ascii="Arial" w:hAnsi="Arial" w:cs="Arial"/>
                <w:sz w:val="20"/>
                <w:szCs w:val="20"/>
                <w:lang w:eastAsia="en-US"/>
              </w:rPr>
            </w:pPr>
          </w:p>
        </w:tc>
        <w:tc>
          <w:tcPr>
            <w:tcW w:w="4956" w:type="dxa"/>
            <w:tcBorders>
              <w:top w:val="single" w:sz="4" w:space="0" w:color="auto"/>
              <w:bottom w:val="nil"/>
            </w:tcBorders>
          </w:tcPr>
          <w:p w14:paraId="227B0E1D"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Children inspired, enthused and engaged. Respond positively about maths in pupil interviews.</w:t>
            </w:r>
          </w:p>
        </w:tc>
        <w:tc>
          <w:tcPr>
            <w:tcW w:w="1170" w:type="dxa"/>
            <w:tcBorders>
              <w:top w:val="single" w:sz="4" w:space="0" w:color="auto"/>
              <w:bottom w:val="nil"/>
            </w:tcBorders>
          </w:tcPr>
          <w:p w14:paraId="65D93F9B" w14:textId="77777777" w:rsidR="00FB7F8F" w:rsidRPr="00FB7F8F" w:rsidRDefault="00FB7F8F" w:rsidP="00FB7F8F">
            <w:pPr>
              <w:rPr>
                <w:rFonts w:ascii="Arial" w:hAnsi="Arial" w:cs="Arial"/>
                <w:sz w:val="20"/>
                <w:szCs w:val="20"/>
                <w:lang w:eastAsia="en-US"/>
              </w:rPr>
            </w:pPr>
          </w:p>
        </w:tc>
      </w:tr>
      <w:tr w:rsidR="00FB7F8F" w:rsidRPr="00FB7F8F" w14:paraId="03EEB548" w14:textId="77777777" w:rsidTr="00BD5772">
        <w:trPr>
          <w:cantSplit/>
          <w:trHeight w:val="78"/>
        </w:trPr>
        <w:tc>
          <w:tcPr>
            <w:tcW w:w="7230" w:type="dxa"/>
            <w:gridSpan w:val="3"/>
            <w:shd w:val="pct12" w:color="FFFF00" w:fill="auto"/>
          </w:tcPr>
          <w:p w14:paraId="314EDB0B" w14:textId="77777777" w:rsidR="00FB7F8F" w:rsidRPr="00FB7F8F" w:rsidRDefault="00FB7F8F" w:rsidP="00FB7F8F">
            <w:pPr>
              <w:jc w:val="right"/>
              <w:rPr>
                <w:rFonts w:ascii="Arial" w:hAnsi="Arial" w:cs="Arial"/>
                <w:sz w:val="20"/>
                <w:szCs w:val="20"/>
                <w:lang w:eastAsia="en-US"/>
              </w:rPr>
            </w:pPr>
            <w:r w:rsidRPr="00FB7F8F">
              <w:rPr>
                <w:rFonts w:ascii="Arial" w:hAnsi="Arial" w:cs="Arial"/>
                <w:sz w:val="20"/>
                <w:szCs w:val="20"/>
                <w:lang w:eastAsia="en-US"/>
              </w:rPr>
              <w:t>Total costs</w:t>
            </w:r>
          </w:p>
        </w:tc>
        <w:tc>
          <w:tcPr>
            <w:tcW w:w="993" w:type="dxa"/>
            <w:shd w:val="clear" w:color="0000FF" w:fill="auto"/>
          </w:tcPr>
          <w:p w14:paraId="3935FDC1"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w:t>
            </w:r>
          </w:p>
        </w:tc>
        <w:tc>
          <w:tcPr>
            <w:tcW w:w="1134" w:type="dxa"/>
            <w:shd w:val="pct12" w:color="FFFF00" w:fill="auto"/>
          </w:tcPr>
          <w:p w14:paraId="675496E6" w14:textId="77777777" w:rsidR="00FB7F8F" w:rsidRPr="00FB7F8F" w:rsidRDefault="00FB7F8F" w:rsidP="00FB7F8F">
            <w:pPr>
              <w:rPr>
                <w:rFonts w:ascii="Arial" w:hAnsi="Arial" w:cs="Arial"/>
                <w:sz w:val="20"/>
                <w:szCs w:val="20"/>
                <w:lang w:eastAsia="en-US"/>
              </w:rPr>
            </w:pPr>
          </w:p>
        </w:tc>
        <w:tc>
          <w:tcPr>
            <w:tcW w:w="4956" w:type="dxa"/>
            <w:shd w:val="pct25" w:color="0000FF" w:fill="auto"/>
          </w:tcPr>
          <w:p w14:paraId="332DE1D4" w14:textId="77777777" w:rsidR="00FB7F8F" w:rsidRPr="00FB7F8F" w:rsidRDefault="00FB7F8F" w:rsidP="00FB7F8F">
            <w:pPr>
              <w:rPr>
                <w:rFonts w:ascii="Arial" w:hAnsi="Arial" w:cs="Arial"/>
                <w:sz w:val="20"/>
                <w:szCs w:val="20"/>
                <w:lang w:eastAsia="en-US"/>
              </w:rPr>
            </w:pPr>
          </w:p>
        </w:tc>
        <w:tc>
          <w:tcPr>
            <w:tcW w:w="1170" w:type="dxa"/>
            <w:shd w:val="pct25" w:color="0000FF" w:fill="auto"/>
          </w:tcPr>
          <w:p w14:paraId="023D478E" w14:textId="77777777" w:rsidR="00FB7F8F" w:rsidRPr="00FB7F8F" w:rsidRDefault="00FB7F8F" w:rsidP="00FB7F8F">
            <w:pPr>
              <w:rPr>
                <w:rFonts w:ascii="Arial" w:hAnsi="Arial" w:cs="Arial"/>
                <w:sz w:val="20"/>
                <w:szCs w:val="20"/>
                <w:lang w:eastAsia="en-US"/>
              </w:rPr>
            </w:pPr>
          </w:p>
        </w:tc>
      </w:tr>
    </w:tbl>
    <w:p w14:paraId="77AD4274" w14:textId="77777777" w:rsidR="00FB7F8F" w:rsidRPr="00FB7F8F" w:rsidRDefault="00FB7F8F" w:rsidP="00FB7F8F">
      <w:pPr>
        <w:rPr>
          <w:rFonts w:ascii="Comic Sans MS" w:hAnsi="Comic Sans MS"/>
          <w:sz w:val="16"/>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FB7F8F" w:rsidRPr="00FB7F8F" w14:paraId="15E4DA18" w14:textId="77777777" w:rsidTr="00BD5772">
        <w:trPr>
          <w:trHeight w:val="267"/>
        </w:trPr>
        <w:tc>
          <w:tcPr>
            <w:tcW w:w="8648" w:type="dxa"/>
            <w:shd w:val="pct12" w:color="FFFF00" w:fill="auto"/>
          </w:tcPr>
          <w:p w14:paraId="4CDB4EEC" w14:textId="77777777" w:rsidR="00FB7F8F" w:rsidRPr="00FB7F8F" w:rsidRDefault="00FB7F8F" w:rsidP="00FB7F8F">
            <w:pPr>
              <w:keepNext/>
              <w:outlineLvl w:val="0"/>
              <w:rPr>
                <w:rFonts w:ascii="Arial" w:hAnsi="Arial" w:cs="Arial"/>
                <w:b/>
                <w:bCs/>
                <w:sz w:val="20"/>
                <w:szCs w:val="20"/>
                <w:lang w:eastAsia="en-US"/>
              </w:rPr>
            </w:pPr>
            <w:r w:rsidRPr="00FB7F8F">
              <w:rPr>
                <w:rFonts w:ascii="Arial" w:hAnsi="Arial" w:cs="Arial"/>
                <w:b/>
                <w:bCs/>
                <w:sz w:val="20"/>
                <w:szCs w:val="20"/>
                <w:lang w:eastAsia="en-US"/>
              </w:rPr>
              <w:t>Procedures for Monitoring Actions</w:t>
            </w:r>
          </w:p>
        </w:tc>
        <w:tc>
          <w:tcPr>
            <w:tcW w:w="6804" w:type="dxa"/>
            <w:shd w:val="pct12" w:color="FFFF00" w:fill="auto"/>
          </w:tcPr>
          <w:p w14:paraId="146F88EE" w14:textId="77777777" w:rsidR="00FB7F8F" w:rsidRPr="00FB7F8F" w:rsidRDefault="00FB7F8F" w:rsidP="00FB7F8F">
            <w:pPr>
              <w:keepNext/>
              <w:outlineLvl w:val="0"/>
              <w:rPr>
                <w:rFonts w:ascii="Arial" w:hAnsi="Arial" w:cs="Arial"/>
                <w:b/>
                <w:bCs/>
                <w:sz w:val="20"/>
                <w:szCs w:val="20"/>
                <w:lang w:eastAsia="en-US"/>
              </w:rPr>
            </w:pPr>
            <w:r w:rsidRPr="00FB7F8F">
              <w:rPr>
                <w:rFonts w:ascii="Arial" w:hAnsi="Arial" w:cs="Arial"/>
                <w:b/>
                <w:bCs/>
                <w:sz w:val="20"/>
                <w:szCs w:val="20"/>
                <w:lang w:eastAsia="en-US"/>
              </w:rPr>
              <w:t>Procedures for monitoring Impact</w:t>
            </w:r>
          </w:p>
        </w:tc>
      </w:tr>
      <w:tr w:rsidR="00FB7F8F" w:rsidRPr="00FB7F8F" w14:paraId="38BFC5E5" w14:textId="77777777" w:rsidTr="00BD5772">
        <w:trPr>
          <w:trHeight w:val="777"/>
        </w:trPr>
        <w:tc>
          <w:tcPr>
            <w:tcW w:w="8648" w:type="dxa"/>
          </w:tcPr>
          <w:p w14:paraId="078F9713"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Subject leader (SB) to report back at staff meetings on a regular basis.</w:t>
            </w:r>
          </w:p>
          <w:p w14:paraId="2AA36AE7" w14:textId="77777777" w:rsidR="00FB7F8F" w:rsidRPr="00FB7F8F" w:rsidRDefault="00FB7F8F" w:rsidP="00FB7F8F">
            <w:pPr>
              <w:rPr>
                <w:rFonts w:ascii="Arial" w:hAnsi="Arial" w:cs="Arial"/>
                <w:sz w:val="20"/>
                <w:szCs w:val="20"/>
                <w:lang w:eastAsia="en-US"/>
              </w:rPr>
            </w:pPr>
          </w:p>
        </w:tc>
        <w:tc>
          <w:tcPr>
            <w:tcW w:w="6804" w:type="dxa"/>
          </w:tcPr>
          <w:p w14:paraId="5A48DFD5" w14:textId="77777777" w:rsidR="00FB7F8F" w:rsidRPr="00FB7F8F" w:rsidRDefault="00FB7F8F" w:rsidP="00FB7F8F">
            <w:pPr>
              <w:rPr>
                <w:rFonts w:ascii="Arial" w:hAnsi="Arial" w:cs="Arial"/>
                <w:sz w:val="20"/>
                <w:szCs w:val="20"/>
                <w:lang w:eastAsia="en-US"/>
              </w:rPr>
            </w:pPr>
            <w:r w:rsidRPr="00FB7F8F">
              <w:rPr>
                <w:rFonts w:ascii="Arial" w:hAnsi="Arial" w:cs="Arial"/>
                <w:sz w:val="20"/>
                <w:szCs w:val="20"/>
                <w:lang w:eastAsia="en-US"/>
              </w:rPr>
              <w:t>Work scrutiny / planning /results of WR assessments, KLIPs Classroom walk throughs. Interviews with children.</w:t>
            </w:r>
          </w:p>
        </w:tc>
      </w:tr>
    </w:tbl>
    <w:p w14:paraId="3017C207" w14:textId="77777777" w:rsidR="00FB7F8F" w:rsidRPr="00FB7F8F" w:rsidRDefault="00FB7F8F" w:rsidP="00FB7F8F">
      <w:pPr>
        <w:rPr>
          <w:rFonts w:ascii="Comic Sans MS" w:hAnsi="Comic Sans MS"/>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FB7F8F" w:rsidRPr="00FB7F8F" w14:paraId="06422E69" w14:textId="77777777" w:rsidTr="00BD5772">
        <w:trPr>
          <w:cantSplit/>
          <w:trHeight w:val="239"/>
        </w:trPr>
        <w:tc>
          <w:tcPr>
            <w:tcW w:w="15452" w:type="dxa"/>
            <w:shd w:val="pct12" w:color="FFFF00" w:fill="auto"/>
          </w:tcPr>
          <w:p w14:paraId="1A7B463C" w14:textId="77777777" w:rsidR="00FB7F8F" w:rsidRPr="00FB7F8F" w:rsidRDefault="00FB7F8F" w:rsidP="00FB7F8F">
            <w:pPr>
              <w:rPr>
                <w:rFonts w:ascii="Arial" w:hAnsi="Arial" w:cs="Arial"/>
                <w:sz w:val="20"/>
                <w:lang w:eastAsia="en-US"/>
              </w:rPr>
            </w:pPr>
            <w:r w:rsidRPr="00FB7F8F">
              <w:rPr>
                <w:rFonts w:ascii="Arial" w:hAnsi="Arial" w:cs="Arial"/>
                <w:b/>
                <w:sz w:val="20"/>
                <w:lang w:eastAsia="en-US"/>
              </w:rPr>
              <w:t>Intended Impact (see overall target)</w:t>
            </w:r>
          </w:p>
        </w:tc>
      </w:tr>
      <w:tr w:rsidR="00FB7F8F" w:rsidRPr="00FB7F8F" w14:paraId="479F56C0" w14:textId="77777777" w:rsidTr="00BD5772">
        <w:trPr>
          <w:cantSplit/>
          <w:trHeight w:val="588"/>
        </w:trPr>
        <w:tc>
          <w:tcPr>
            <w:tcW w:w="15452" w:type="dxa"/>
          </w:tcPr>
          <w:p w14:paraId="33FB37FB" w14:textId="77777777" w:rsidR="00FB7F8F" w:rsidRPr="00FB7F8F" w:rsidRDefault="00FB7F8F" w:rsidP="00FB7F8F">
            <w:pPr>
              <w:rPr>
                <w:rFonts w:ascii="Arial" w:hAnsi="Arial" w:cs="Arial"/>
                <w:sz w:val="20"/>
                <w:lang w:eastAsia="en-US"/>
              </w:rPr>
            </w:pPr>
            <w:r w:rsidRPr="00FB7F8F">
              <w:rPr>
                <w:rFonts w:ascii="Arial" w:hAnsi="Arial" w:cs="Arial"/>
                <w:sz w:val="20"/>
                <w:lang w:eastAsia="en-US"/>
              </w:rPr>
              <w:t>Greater confidence and enthusiasm in maths as a result of acquiring mathematical fluency and language skills.</w:t>
            </w:r>
          </w:p>
        </w:tc>
      </w:tr>
      <w:tr w:rsidR="00FB7F8F" w:rsidRPr="00FB7F8F" w14:paraId="16E7D48F" w14:textId="77777777" w:rsidTr="00BD5772">
        <w:trPr>
          <w:cantSplit/>
          <w:trHeight w:val="588"/>
        </w:trPr>
        <w:tc>
          <w:tcPr>
            <w:tcW w:w="15452" w:type="dxa"/>
          </w:tcPr>
          <w:p w14:paraId="46CFD0ED" w14:textId="77777777" w:rsidR="00FB7F8F" w:rsidRPr="00FB7F8F" w:rsidRDefault="00FB7F8F" w:rsidP="00FB7F8F">
            <w:pPr>
              <w:rPr>
                <w:rFonts w:ascii="Arial" w:hAnsi="Arial" w:cs="Arial"/>
                <w:b/>
                <w:bCs/>
                <w:sz w:val="20"/>
                <w:szCs w:val="20"/>
                <w:u w:val="single"/>
                <w:lang w:eastAsia="en-US"/>
              </w:rPr>
            </w:pPr>
            <w:r w:rsidRPr="00FB7F8F">
              <w:rPr>
                <w:rFonts w:ascii="Arial" w:hAnsi="Arial" w:cs="Arial"/>
                <w:b/>
                <w:bCs/>
                <w:sz w:val="20"/>
                <w:szCs w:val="20"/>
                <w:u w:val="single"/>
                <w:lang w:eastAsia="en-US"/>
              </w:rPr>
              <w:t>OUTCOMES</w:t>
            </w:r>
          </w:p>
          <w:p w14:paraId="2D8EF163" w14:textId="77777777" w:rsidR="00FB7F8F" w:rsidRPr="00FB7F8F" w:rsidRDefault="00FB7F8F" w:rsidP="00FB7F8F">
            <w:pPr>
              <w:rPr>
                <w:rFonts w:ascii="Comic Sans MS" w:hAnsi="Comic Sans MS"/>
                <w:szCs w:val="20"/>
                <w:lang w:eastAsia="en-US"/>
              </w:rPr>
            </w:pPr>
          </w:p>
          <w:p w14:paraId="5FCF1BE9" w14:textId="77777777" w:rsidR="00FB7F8F" w:rsidRPr="00FB7F8F" w:rsidRDefault="00FB7F8F" w:rsidP="00FB7F8F">
            <w:pPr>
              <w:rPr>
                <w:rFonts w:ascii="Comic Sans MS" w:hAnsi="Comic Sans MS"/>
                <w:szCs w:val="20"/>
                <w:lang w:eastAsia="en-US"/>
              </w:rPr>
            </w:pPr>
          </w:p>
          <w:p w14:paraId="276E9549" w14:textId="77777777" w:rsidR="00FB7F8F" w:rsidRPr="00FB7F8F" w:rsidRDefault="00FB7F8F" w:rsidP="00FB7F8F">
            <w:pPr>
              <w:rPr>
                <w:rFonts w:ascii="Comic Sans MS" w:hAnsi="Comic Sans MS"/>
                <w:szCs w:val="20"/>
                <w:lang w:eastAsia="en-US"/>
              </w:rPr>
            </w:pPr>
          </w:p>
          <w:p w14:paraId="5861CA9D" w14:textId="77777777" w:rsidR="00FB7F8F" w:rsidRPr="00FB7F8F" w:rsidRDefault="00FB7F8F" w:rsidP="00FB7F8F">
            <w:pPr>
              <w:rPr>
                <w:rFonts w:ascii="Comic Sans MS" w:hAnsi="Comic Sans MS"/>
                <w:szCs w:val="20"/>
                <w:lang w:eastAsia="en-US"/>
              </w:rPr>
            </w:pPr>
          </w:p>
          <w:p w14:paraId="3AA6D29C" w14:textId="77777777" w:rsidR="00FB7F8F" w:rsidRPr="00FB7F8F" w:rsidRDefault="00FB7F8F" w:rsidP="00FB7F8F">
            <w:pPr>
              <w:rPr>
                <w:rFonts w:ascii="Comic Sans MS" w:hAnsi="Comic Sans MS"/>
                <w:szCs w:val="20"/>
                <w:lang w:eastAsia="en-US"/>
              </w:rPr>
            </w:pPr>
          </w:p>
          <w:p w14:paraId="2CEA81E4" w14:textId="77777777" w:rsidR="00FB7F8F" w:rsidRPr="00FB7F8F" w:rsidRDefault="00FB7F8F" w:rsidP="00FB7F8F">
            <w:pPr>
              <w:rPr>
                <w:rFonts w:ascii="Comic Sans MS" w:hAnsi="Comic Sans MS"/>
                <w:szCs w:val="20"/>
                <w:lang w:eastAsia="en-US"/>
              </w:rPr>
            </w:pPr>
          </w:p>
          <w:p w14:paraId="3B85CBCA" w14:textId="77777777" w:rsidR="00FB7F8F" w:rsidRPr="00FB7F8F" w:rsidRDefault="00FB7F8F" w:rsidP="00FB7F8F">
            <w:pPr>
              <w:rPr>
                <w:rFonts w:ascii="Comic Sans MS" w:hAnsi="Comic Sans MS"/>
                <w:szCs w:val="20"/>
                <w:lang w:eastAsia="en-US"/>
              </w:rPr>
            </w:pPr>
          </w:p>
        </w:tc>
      </w:tr>
    </w:tbl>
    <w:p w14:paraId="56D23310" w14:textId="77777777" w:rsidR="00FB7F8F" w:rsidRPr="00FB7F8F" w:rsidRDefault="00FB7F8F" w:rsidP="00FB7F8F">
      <w:pPr>
        <w:rPr>
          <w:rFonts w:ascii="Comic Sans MS" w:hAnsi="Comic Sans MS"/>
          <w:sz w:val="20"/>
          <w:szCs w:val="20"/>
          <w:lang w:eastAsia="en-US"/>
        </w:rPr>
      </w:pPr>
    </w:p>
    <w:p w14:paraId="0ED312EF" w14:textId="528A248E" w:rsidR="007201E7" w:rsidRDefault="007201E7">
      <w:pPr>
        <w:rPr>
          <w:rFonts w:asciiTheme="majorHAnsi" w:eastAsia="Century Gothic" w:hAnsiTheme="majorHAnsi" w:cstheme="majorHAnsi"/>
          <w:sz w:val="18"/>
          <w:szCs w:val="18"/>
        </w:rPr>
      </w:pPr>
    </w:p>
    <w:p w14:paraId="18A92B3D" w14:textId="77777777" w:rsidR="007201E7" w:rsidRDefault="007201E7">
      <w:pPr>
        <w:rPr>
          <w:rFonts w:asciiTheme="majorHAnsi" w:eastAsia="Century Gothic" w:hAnsiTheme="majorHAnsi" w:cstheme="majorHAnsi"/>
          <w:sz w:val="18"/>
          <w:szCs w:val="18"/>
        </w:rPr>
      </w:pPr>
    </w:p>
    <w:p w14:paraId="0DFB1110" w14:textId="3786CB30" w:rsidR="00ED159C" w:rsidRDefault="00ED159C">
      <w:pPr>
        <w:rPr>
          <w:sz w:val="20"/>
        </w:rPr>
      </w:pPr>
      <w:r>
        <w:rPr>
          <w:sz w:val="20"/>
        </w:rPr>
        <w:br w:type="page"/>
      </w:r>
    </w:p>
    <w:p w14:paraId="70B6C55B" w14:textId="761F0EFF" w:rsidR="00ED159C" w:rsidRPr="00ED159C" w:rsidRDefault="00ED159C" w:rsidP="007F2F4B">
      <w:pPr>
        <w:rPr>
          <w:sz w:val="14"/>
        </w:rPr>
      </w:pPr>
      <w:r w:rsidRPr="00A67A91">
        <w:rPr>
          <w:rFonts w:ascii="Arial" w:hAnsi="Arial" w:cs="Arial"/>
          <w:noProof/>
          <w:sz w:val="14"/>
          <w:szCs w:val="20"/>
        </w:rPr>
        <w:lastRenderedPageBreak/>
        <mc:AlternateContent>
          <mc:Choice Requires="wps">
            <w:drawing>
              <wp:anchor distT="0" distB="0" distL="114300" distR="114300" simplePos="0" relativeHeight="251680780" behindDoc="0" locked="0" layoutInCell="1" allowOverlap="1" wp14:anchorId="2C890AEC" wp14:editId="326DD71F">
                <wp:simplePos x="0" y="0"/>
                <wp:positionH relativeFrom="column">
                  <wp:posOffset>-419735</wp:posOffset>
                </wp:positionH>
                <wp:positionV relativeFrom="paragraph">
                  <wp:posOffset>97790</wp:posOffset>
                </wp:positionV>
                <wp:extent cx="4714875" cy="504825"/>
                <wp:effectExtent l="0" t="0" r="2857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5" cy="504825"/>
                        </a:xfrm>
                        <a:prstGeom prst="rect">
                          <a:avLst/>
                        </a:prstGeom>
                        <a:solidFill>
                          <a:srgbClr val="FFFFFF"/>
                        </a:solidFill>
                        <a:ln w="19050">
                          <a:solidFill>
                            <a:srgbClr val="000000"/>
                          </a:solidFill>
                          <a:miter lim="800000"/>
                          <a:headEnd/>
                          <a:tailEnd/>
                        </a:ln>
                      </wps:spPr>
                      <wps:txbx>
                        <w:txbxContent>
                          <w:p w14:paraId="6D341BE8" w14:textId="77777777" w:rsidR="00ED159C" w:rsidRPr="00353991" w:rsidRDefault="00ED159C" w:rsidP="00ED159C">
                            <w:pPr>
                              <w:pStyle w:val="BodyText"/>
                              <w:rPr>
                                <w:rFonts w:ascii="Arial" w:hAnsi="Arial" w:cs="Arial"/>
                              </w:rPr>
                            </w:pPr>
                            <w:r w:rsidRPr="00353991">
                              <w:rPr>
                                <w:rFonts w:ascii="Arial" w:hAnsi="Arial" w:cs="Arial"/>
                              </w:rPr>
                              <w:t>School Improvement Plan – EYFS Development</w:t>
                            </w:r>
                          </w:p>
                          <w:p w14:paraId="031F94FC" w14:textId="77777777" w:rsidR="00ED159C" w:rsidRPr="00353991" w:rsidRDefault="00ED159C" w:rsidP="00ED159C">
                            <w:pPr>
                              <w:pStyle w:val="BodyText"/>
                              <w:rPr>
                                <w:rFonts w:ascii="Arial" w:hAnsi="Arial" w:cs="Arial"/>
                              </w:rPr>
                            </w:pPr>
                            <w:r w:rsidRPr="00353991">
                              <w:rPr>
                                <w:rFonts w:ascii="Arial" w:hAnsi="Arial" w:cs="Arial"/>
                              </w:rPr>
                              <w:t>2022-2023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890AEC" id="Text Box 2" o:spid="_x0000_s1030" type="#_x0000_t202" style="position:absolute;margin-left:-33.05pt;margin-top:7.7pt;width:371.25pt;height:39.75pt;z-index:2516807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" strokeweight="1.5pt">
                <v:textbox>
                  <w:txbxContent>
                    <w:p w14:paraId="6D341BE8" w14:textId="77777777" w:rsidR="00ED159C" w:rsidRPr="00353991" w:rsidRDefault="00ED159C" w:rsidP="00ED159C">
                      <w:pPr>
                        <w:pStyle w:val="BodyText"/>
                        <w:rPr>
                          <w:rFonts w:ascii="Arial" w:hAnsi="Arial" w:cs="Arial"/>
                        </w:rPr>
                      </w:pPr>
                      <w:r w:rsidRPr="00353991">
                        <w:rPr>
                          <w:rFonts w:ascii="Arial" w:hAnsi="Arial" w:cs="Arial"/>
                        </w:rPr>
                        <w:t>School Improvement Plan – EYFS Development</w:t>
                      </w:r>
                    </w:p>
                    <w:p w14:paraId="031F94FC" w14:textId="77777777" w:rsidR="00ED159C" w:rsidRPr="00353991" w:rsidRDefault="00ED159C" w:rsidP="00ED159C">
                      <w:pPr>
                        <w:pStyle w:val="BodyText"/>
                        <w:rPr>
                          <w:rFonts w:ascii="Arial" w:hAnsi="Arial" w:cs="Arial"/>
                        </w:rPr>
                      </w:pPr>
                      <w:r w:rsidRPr="00353991">
                        <w:rPr>
                          <w:rFonts w:ascii="Arial" w:hAnsi="Arial" w:cs="Arial"/>
                        </w:rPr>
                        <w:t>2022-2023</w:t>
                      </w:r>
                    </w:p>
                  </w:txbxContent>
                </v:textbox>
                <w10:wrap type="topAndBottom"/>
              </v:shape>
            </w:pict>
          </mc:Fallback>
        </mc:AlternateContent>
      </w:r>
      <w:r w:rsidRPr="00A67A91">
        <w:rPr>
          <w:rFonts w:ascii="Arial" w:hAnsi="Arial" w:cs="Arial"/>
          <w:noProof/>
          <w:sz w:val="14"/>
          <w:szCs w:val="20"/>
        </w:rPr>
        <mc:AlternateContent>
          <mc:Choice Requires="wps">
            <w:drawing>
              <wp:anchor distT="0" distB="0" distL="114300" distR="114300" simplePos="0" relativeHeight="251679756" behindDoc="0" locked="0" layoutInCell="0" allowOverlap="1" wp14:anchorId="6DD344A7" wp14:editId="70BFC2CE">
                <wp:simplePos x="0" y="0"/>
                <wp:positionH relativeFrom="column">
                  <wp:posOffset>4352290</wp:posOffset>
                </wp:positionH>
                <wp:positionV relativeFrom="paragraph">
                  <wp:posOffset>97790</wp:posOffset>
                </wp:positionV>
                <wp:extent cx="4962525" cy="504825"/>
                <wp:effectExtent l="0" t="0" r="28575" b="2857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504825"/>
                        </a:xfrm>
                        <a:prstGeom prst="rect">
                          <a:avLst/>
                        </a:prstGeom>
                        <a:solidFill>
                          <a:srgbClr val="FFFFFF"/>
                        </a:solidFill>
                        <a:ln w="19050">
                          <a:solidFill>
                            <a:srgbClr val="000000"/>
                          </a:solidFill>
                          <a:miter lim="800000"/>
                          <a:headEnd/>
                          <a:tailEnd/>
                        </a:ln>
                      </wps:spPr>
                      <wps:txbx>
                        <w:txbxContent>
                          <w:p w14:paraId="6CF8F6F7" w14:textId="77777777" w:rsidR="00BD5772" w:rsidRPr="00353991" w:rsidRDefault="00BD5772" w:rsidP="00BD5772">
                            <w:pPr>
                              <w:pStyle w:val="Heading1"/>
                              <w:rPr>
                                <w:rFonts w:ascii="Arial" w:hAnsi="Arial" w:cs="Arial"/>
                                <w:b w:val="0"/>
                                <w:sz w:val="20"/>
                                <w:szCs w:val="20"/>
                                <w:u w:val="none"/>
                              </w:rPr>
                            </w:pPr>
                            <w:r w:rsidRPr="00353991">
                              <w:rPr>
                                <w:rFonts w:ascii="Arial" w:hAnsi="Arial" w:cs="Arial"/>
                                <w:b w:val="0"/>
                                <w:sz w:val="20"/>
                                <w:szCs w:val="20"/>
                                <w:u w:val="none"/>
                              </w:rPr>
                              <w:t>Overall Target: To ensure that all children in the EYFS have developed appropriate social skills to meet the prime areas of the ELG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344A7" id="Text Box 3" o:spid="_x0000_s1031" type="#_x0000_t202" style="position:absolute;margin-left:342.7pt;margin-top:7.7pt;width:390.75pt;height:39.75pt;z-index:2516797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iWmLAIAAFg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" o:allowincell="f" strokeweight="1.5pt">
                <v:textbox>
                  <w:txbxContent>
                    <w:p w14:paraId="6CF8F6F7" w14:textId="77777777" w:rsidR="00BD5772" w:rsidRPr="00353991" w:rsidRDefault="00BD5772" w:rsidP="00BD5772">
                      <w:pPr>
                        <w:pStyle w:val="Heading1"/>
                        <w:rPr>
                          <w:rFonts w:ascii="Arial" w:hAnsi="Arial" w:cs="Arial"/>
                          <w:b w:val="0"/>
                          <w:sz w:val="20"/>
                          <w:szCs w:val="20"/>
                          <w:u w:val="none"/>
                        </w:rPr>
                      </w:pPr>
                      <w:r w:rsidRPr="00353991">
                        <w:rPr>
                          <w:rFonts w:ascii="Arial" w:hAnsi="Arial" w:cs="Arial"/>
                          <w:b w:val="0"/>
                          <w:sz w:val="20"/>
                          <w:szCs w:val="20"/>
                          <w:u w:val="none"/>
                        </w:rPr>
                        <w:t>Overall Target: To ensure that all children in the EYFS have developed appropriate social skills to meet the prime areas of the ELG</w:t>
                      </w:r>
                    </w:p>
                  </w:txbxContent>
                </v:textbox>
                <w10:wrap type="topAndBottom"/>
              </v:shape>
            </w:pict>
          </mc:Fallback>
        </mc:AlternateContent>
      </w:r>
    </w:p>
    <w:tbl>
      <w:tblPr>
        <w:tblW w:w="154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3"/>
        <w:gridCol w:w="7938"/>
      </w:tblGrid>
      <w:tr w:rsidR="00ED159C" w:rsidRPr="009A667C" w14:paraId="1C045B58" w14:textId="77777777" w:rsidTr="00ED159C">
        <w:trPr>
          <w:cantSplit/>
        </w:trPr>
        <w:tc>
          <w:tcPr>
            <w:tcW w:w="7543" w:type="dxa"/>
            <w:shd w:val="pct12" w:color="FFFF00" w:fill="auto"/>
          </w:tcPr>
          <w:p w14:paraId="64673378" w14:textId="77777777" w:rsidR="00ED159C" w:rsidRPr="009A667C" w:rsidRDefault="00ED159C" w:rsidP="00ED159C">
            <w:pPr>
              <w:pStyle w:val="Heading1"/>
              <w:rPr>
                <w:rFonts w:ascii="Arial" w:hAnsi="Arial" w:cs="Arial"/>
                <w:sz w:val="20"/>
                <w:szCs w:val="20"/>
                <w:u w:val="none"/>
              </w:rPr>
            </w:pPr>
            <w:r w:rsidRPr="009A667C">
              <w:rPr>
                <w:rFonts w:ascii="Arial" w:hAnsi="Arial" w:cs="Arial"/>
                <w:sz w:val="20"/>
                <w:szCs w:val="20"/>
                <w:u w:val="none"/>
              </w:rPr>
              <w:t>Current Situation/Critical Analysis</w:t>
            </w:r>
          </w:p>
        </w:tc>
        <w:tc>
          <w:tcPr>
            <w:tcW w:w="7938" w:type="dxa"/>
            <w:shd w:val="pct12" w:color="FFFF00" w:fill="auto"/>
          </w:tcPr>
          <w:p w14:paraId="662E5F21" w14:textId="0C171B93" w:rsidR="00ED159C" w:rsidRPr="009A667C" w:rsidRDefault="00ED159C" w:rsidP="00ED159C">
            <w:pPr>
              <w:pStyle w:val="Heading1"/>
              <w:rPr>
                <w:rFonts w:ascii="Arial" w:hAnsi="Arial" w:cs="Arial"/>
                <w:sz w:val="20"/>
                <w:szCs w:val="20"/>
                <w:u w:val="none"/>
              </w:rPr>
            </w:pPr>
            <w:r w:rsidRPr="009A667C">
              <w:rPr>
                <w:rFonts w:ascii="Arial" w:hAnsi="Arial" w:cs="Arial"/>
                <w:sz w:val="20"/>
                <w:szCs w:val="20"/>
                <w:u w:val="none"/>
              </w:rPr>
              <w:t>Required Changes (particularly teaching and learning)</w:t>
            </w:r>
          </w:p>
        </w:tc>
      </w:tr>
      <w:tr w:rsidR="00ED159C" w:rsidRPr="009A667C" w14:paraId="32FC7466" w14:textId="77777777" w:rsidTr="00ED159C">
        <w:trPr>
          <w:cantSplit/>
          <w:trHeight w:val="970"/>
        </w:trPr>
        <w:tc>
          <w:tcPr>
            <w:tcW w:w="7543" w:type="dxa"/>
          </w:tcPr>
          <w:p w14:paraId="6E30F716" w14:textId="443A7252" w:rsidR="00ED159C" w:rsidRPr="009A667C" w:rsidRDefault="00ED159C" w:rsidP="00ED159C">
            <w:pPr>
              <w:rPr>
                <w:rFonts w:ascii="Arial" w:hAnsi="Arial" w:cs="Arial"/>
                <w:sz w:val="20"/>
                <w:szCs w:val="20"/>
              </w:rPr>
            </w:pPr>
            <w:r w:rsidRPr="009A667C">
              <w:rPr>
                <w:rFonts w:ascii="Arial" w:hAnsi="Arial" w:cs="Arial"/>
                <w:sz w:val="20"/>
                <w:szCs w:val="20"/>
              </w:rPr>
              <w:t xml:space="preserve">Our current cohort of children have missed out on early social interaction, due to </w:t>
            </w:r>
            <w:proofErr w:type="spellStart"/>
            <w:r w:rsidRPr="009A667C">
              <w:rPr>
                <w:rFonts w:ascii="Arial" w:hAnsi="Arial" w:cs="Arial"/>
                <w:sz w:val="20"/>
                <w:szCs w:val="20"/>
              </w:rPr>
              <w:t>Covid</w:t>
            </w:r>
            <w:proofErr w:type="spellEnd"/>
            <w:r w:rsidRPr="009A667C">
              <w:rPr>
                <w:rFonts w:ascii="Arial" w:hAnsi="Arial" w:cs="Arial"/>
                <w:sz w:val="20"/>
                <w:szCs w:val="20"/>
              </w:rPr>
              <w:t xml:space="preserve"> lockdowns. They find it difficult to share with other children and show extreme emotions (tantrums/sulking etc) during unstructured times. </w:t>
            </w:r>
          </w:p>
        </w:tc>
        <w:tc>
          <w:tcPr>
            <w:tcW w:w="7938" w:type="dxa"/>
          </w:tcPr>
          <w:p w14:paraId="67840911" w14:textId="377BE498" w:rsidR="00ED159C" w:rsidRPr="009A667C" w:rsidRDefault="00ED159C" w:rsidP="00ED159C">
            <w:pPr>
              <w:rPr>
                <w:rFonts w:ascii="Arial" w:hAnsi="Arial" w:cs="Arial"/>
                <w:sz w:val="20"/>
                <w:szCs w:val="20"/>
              </w:rPr>
            </w:pPr>
            <w:r w:rsidRPr="009A667C">
              <w:rPr>
                <w:rFonts w:ascii="Arial" w:hAnsi="Arial" w:cs="Arial"/>
                <w:sz w:val="20"/>
                <w:szCs w:val="20"/>
              </w:rPr>
              <w:t xml:space="preserve">Staff have a clear set of rules and adaptions to assist the children in controlling their emotions. </w:t>
            </w:r>
          </w:p>
          <w:p w14:paraId="4F5CB79A" w14:textId="77777777" w:rsidR="00ED159C" w:rsidRPr="009A667C" w:rsidRDefault="00ED159C" w:rsidP="00ED159C">
            <w:pPr>
              <w:rPr>
                <w:rFonts w:ascii="Arial" w:hAnsi="Arial" w:cs="Arial"/>
                <w:sz w:val="20"/>
                <w:szCs w:val="20"/>
              </w:rPr>
            </w:pPr>
            <w:r w:rsidRPr="009A667C">
              <w:rPr>
                <w:rFonts w:ascii="Arial" w:hAnsi="Arial" w:cs="Arial"/>
                <w:sz w:val="20"/>
                <w:szCs w:val="20"/>
              </w:rPr>
              <w:t xml:space="preserve">Adapted approach to social skill training. </w:t>
            </w:r>
          </w:p>
        </w:tc>
      </w:tr>
    </w:tbl>
    <w:p w14:paraId="519183F7" w14:textId="77777777" w:rsidR="00ED159C" w:rsidRPr="00ED159C" w:rsidRDefault="00ED159C" w:rsidP="007F2F4B">
      <w:pPr>
        <w:rPr>
          <w:sz w:val="12"/>
        </w:rPr>
      </w:pPr>
    </w:p>
    <w:p w14:paraId="72AF8303" w14:textId="492249A0" w:rsidR="00BD5772" w:rsidRPr="00A67A91" w:rsidRDefault="00BD5772" w:rsidP="00BD5772">
      <w:pPr>
        <w:rPr>
          <w:rFonts w:ascii="Arial" w:eastAsia="Century Gothic" w:hAnsi="Arial" w:cs="Arial"/>
          <w:sz w:val="14"/>
          <w:szCs w:val="20"/>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276"/>
        <w:gridCol w:w="992"/>
        <w:gridCol w:w="851"/>
        <w:gridCol w:w="1134"/>
        <w:gridCol w:w="4677"/>
        <w:gridCol w:w="2268"/>
      </w:tblGrid>
      <w:tr w:rsidR="00BD5772" w:rsidRPr="009A667C" w14:paraId="25288D3C" w14:textId="77777777" w:rsidTr="00BD5772">
        <w:trPr>
          <w:cantSplit/>
        </w:trPr>
        <w:tc>
          <w:tcPr>
            <w:tcW w:w="4253" w:type="dxa"/>
            <w:shd w:val="pct12" w:color="FFFF00" w:fill="auto"/>
          </w:tcPr>
          <w:p w14:paraId="5241F6F6" w14:textId="77777777" w:rsidR="00BD5772" w:rsidRPr="009A667C" w:rsidRDefault="00BD5772" w:rsidP="00BD5772">
            <w:pPr>
              <w:rPr>
                <w:rFonts w:ascii="Arial" w:hAnsi="Arial" w:cs="Arial"/>
                <w:b/>
                <w:sz w:val="20"/>
                <w:szCs w:val="20"/>
              </w:rPr>
            </w:pPr>
            <w:r w:rsidRPr="009A667C">
              <w:rPr>
                <w:rFonts w:ascii="Arial" w:hAnsi="Arial" w:cs="Arial"/>
                <w:b/>
                <w:sz w:val="20"/>
                <w:szCs w:val="20"/>
              </w:rPr>
              <w:t>Actions (including staff training needs)</w:t>
            </w:r>
          </w:p>
        </w:tc>
        <w:tc>
          <w:tcPr>
            <w:tcW w:w="1276" w:type="dxa"/>
            <w:shd w:val="pct12" w:color="FFFF00" w:fill="auto"/>
          </w:tcPr>
          <w:p w14:paraId="47AC125C" w14:textId="77777777" w:rsidR="00BD5772" w:rsidRPr="009A667C" w:rsidRDefault="00BD5772" w:rsidP="00BD5772">
            <w:pPr>
              <w:pStyle w:val="Heading1"/>
              <w:rPr>
                <w:rFonts w:ascii="Arial" w:hAnsi="Arial" w:cs="Arial"/>
                <w:sz w:val="20"/>
                <w:szCs w:val="20"/>
              </w:rPr>
            </w:pPr>
            <w:r w:rsidRPr="009A667C">
              <w:rPr>
                <w:rFonts w:ascii="Arial" w:hAnsi="Arial" w:cs="Arial"/>
                <w:sz w:val="20"/>
                <w:szCs w:val="20"/>
              </w:rPr>
              <w:t>Personnel</w:t>
            </w:r>
          </w:p>
          <w:p w14:paraId="2F4928D7" w14:textId="77777777" w:rsidR="00BD5772" w:rsidRPr="009A667C" w:rsidRDefault="00BD5772" w:rsidP="00BD5772">
            <w:pPr>
              <w:rPr>
                <w:rFonts w:ascii="Arial" w:hAnsi="Arial" w:cs="Arial"/>
                <w:b/>
                <w:sz w:val="20"/>
                <w:szCs w:val="20"/>
              </w:rPr>
            </w:pPr>
            <w:r w:rsidRPr="009A667C">
              <w:rPr>
                <w:rFonts w:ascii="Arial" w:hAnsi="Arial" w:cs="Arial"/>
                <w:sz w:val="20"/>
                <w:szCs w:val="20"/>
              </w:rPr>
              <w:t>/</w:t>
            </w:r>
            <w:r w:rsidRPr="009A667C">
              <w:rPr>
                <w:rFonts w:ascii="Arial" w:hAnsi="Arial" w:cs="Arial"/>
                <w:b/>
                <w:sz w:val="20"/>
                <w:szCs w:val="20"/>
              </w:rPr>
              <w:t xml:space="preserve"> Role</w:t>
            </w:r>
          </w:p>
        </w:tc>
        <w:tc>
          <w:tcPr>
            <w:tcW w:w="992" w:type="dxa"/>
            <w:shd w:val="pct12" w:color="FFFF00" w:fill="auto"/>
          </w:tcPr>
          <w:p w14:paraId="24B09CA5" w14:textId="77777777" w:rsidR="00BD5772" w:rsidRPr="009A667C" w:rsidRDefault="00BD5772" w:rsidP="00BD5772">
            <w:pPr>
              <w:rPr>
                <w:rFonts w:ascii="Arial" w:hAnsi="Arial" w:cs="Arial"/>
                <w:b/>
                <w:sz w:val="20"/>
                <w:szCs w:val="20"/>
              </w:rPr>
            </w:pPr>
            <w:r w:rsidRPr="009A667C">
              <w:rPr>
                <w:rFonts w:ascii="Arial" w:hAnsi="Arial" w:cs="Arial"/>
                <w:b/>
                <w:sz w:val="20"/>
                <w:szCs w:val="20"/>
              </w:rPr>
              <w:t>Time</w:t>
            </w:r>
          </w:p>
          <w:p w14:paraId="267625EF" w14:textId="77777777" w:rsidR="00BD5772" w:rsidRPr="009A667C" w:rsidRDefault="00BD5772" w:rsidP="00BD5772">
            <w:pPr>
              <w:rPr>
                <w:rFonts w:ascii="Arial" w:hAnsi="Arial" w:cs="Arial"/>
                <w:sz w:val="20"/>
                <w:szCs w:val="20"/>
              </w:rPr>
            </w:pPr>
            <w:r w:rsidRPr="009A667C">
              <w:rPr>
                <w:rFonts w:ascii="Arial" w:hAnsi="Arial" w:cs="Arial"/>
                <w:b/>
                <w:sz w:val="20"/>
                <w:szCs w:val="20"/>
              </w:rPr>
              <w:t>Scale</w:t>
            </w:r>
          </w:p>
        </w:tc>
        <w:tc>
          <w:tcPr>
            <w:tcW w:w="851" w:type="dxa"/>
            <w:shd w:val="pct12" w:color="FFFF00" w:fill="auto"/>
          </w:tcPr>
          <w:p w14:paraId="1D99F9F3" w14:textId="77777777" w:rsidR="00BD5772" w:rsidRPr="009A667C" w:rsidRDefault="00BD5772" w:rsidP="00BD5772">
            <w:pPr>
              <w:jc w:val="center"/>
              <w:rPr>
                <w:rFonts w:ascii="Arial" w:hAnsi="Arial" w:cs="Arial"/>
                <w:b/>
                <w:bCs/>
                <w:sz w:val="20"/>
                <w:szCs w:val="20"/>
              </w:rPr>
            </w:pPr>
            <w:r w:rsidRPr="009A667C">
              <w:rPr>
                <w:rFonts w:ascii="Arial" w:hAnsi="Arial" w:cs="Arial"/>
                <w:b/>
                <w:bCs/>
                <w:sz w:val="20"/>
                <w:szCs w:val="20"/>
              </w:rPr>
              <w:t>Cost</w:t>
            </w:r>
          </w:p>
          <w:p w14:paraId="371694A1" w14:textId="77777777" w:rsidR="00BD5772" w:rsidRPr="009A667C" w:rsidRDefault="00BD5772" w:rsidP="00BD5772">
            <w:pPr>
              <w:jc w:val="center"/>
              <w:rPr>
                <w:rFonts w:ascii="Arial" w:hAnsi="Arial" w:cs="Arial"/>
                <w:sz w:val="20"/>
                <w:szCs w:val="20"/>
              </w:rPr>
            </w:pPr>
            <w:r w:rsidRPr="009A667C">
              <w:rPr>
                <w:rFonts w:ascii="Arial" w:hAnsi="Arial" w:cs="Arial"/>
                <w:b/>
                <w:bCs/>
                <w:sz w:val="20"/>
                <w:szCs w:val="20"/>
              </w:rPr>
              <w:t>£</w:t>
            </w:r>
          </w:p>
        </w:tc>
        <w:tc>
          <w:tcPr>
            <w:tcW w:w="1134" w:type="dxa"/>
            <w:shd w:val="pct12" w:color="FFFF00" w:fill="auto"/>
          </w:tcPr>
          <w:p w14:paraId="7850A48D" w14:textId="77777777" w:rsidR="00BD5772" w:rsidRPr="009A667C" w:rsidRDefault="00BD5772" w:rsidP="00BD5772">
            <w:pPr>
              <w:rPr>
                <w:rFonts w:ascii="Arial" w:hAnsi="Arial" w:cs="Arial"/>
                <w:b/>
                <w:sz w:val="20"/>
                <w:szCs w:val="20"/>
              </w:rPr>
            </w:pPr>
            <w:r w:rsidRPr="009A667C">
              <w:rPr>
                <w:rFonts w:ascii="Arial" w:hAnsi="Arial" w:cs="Arial"/>
                <w:b/>
                <w:sz w:val="20"/>
                <w:szCs w:val="20"/>
              </w:rPr>
              <w:t>Funding Source</w:t>
            </w:r>
          </w:p>
        </w:tc>
        <w:tc>
          <w:tcPr>
            <w:tcW w:w="4677" w:type="dxa"/>
            <w:shd w:val="pct12" w:color="FFFF00" w:fill="auto"/>
          </w:tcPr>
          <w:p w14:paraId="48C59AAD" w14:textId="77777777" w:rsidR="00BD5772" w:rsidRPr="009A667C" w:rsidRDefault="00BD5772" w:rsidP="00BD5772">
            <w:pPr>
              <w:rPr>
                <w:rFonts w:ascii="Arial" w:hAnsi="Arial" w:cs="Arial"/>
                <w:b/>
                <w:sz w:val="20"/>
                <w:szCs w:val="20"/>
              </w:rPr>
            </w:pPr>
            <w:r w:rsidRPr="009A667C">
              <w:rPr>
                <w:rFonts w:ascii="Arial" w:hAnsi="Arial" w:cs="Arial"/>
                <w:b/>
                <w:sz w:val="20"/>
                <w:szCs w:val="20"/>
              </w:rPr>
              <w:t>Success Criteria/Intended Outcomes</w:t>
            </w:r>
          </w:p>
        </w:tc>
        <w:tc>
          <w:tcPr>
            <w:tcW w:w="2268" w:type="dxa"/>
            <w:shd w:val="pct12" w:color="FFFF00" w:fill="auto"/>
          </w:tcPr>
          <w:p w14:paraId="5FCBB696" w14:textId="77777777" w:rsidR="00BD5772" w:rsidRPr="009A667C" w:rsidRDefault="00BD5772" w:rsidP="00BD5772">
            <w:pPr>
              <w:rPr>
                <w:rFonts w:ascii="Arial" w:hAnsi="Arial" w:cs="Arial"/>
                <w:b/>
                <w:sz w:val="20"/>
                <w:szCs w:val="20"/>
              </w:rPr>
            </w:pPr>
            <w:r w:rsidRPr="009A667C">
              <w:rPr>
                <w:rFonts w:ascii="Arial" w:hAnsi="Arial" w:cs="Arial"/>
                <w:b/>
                <w:sz w:val="20"/>
                <w:szCs w:val="20"/>
              </w:rPr>
              <w:t>Progress</w:t>
            </w:r>
          </w:p>
        </w:tc>
      </w:tr>
      <w:tr w:rsidR="00BD5772" w:rsidRPr="009A667C" w14:paraId="7EC22FD4" w14:textId="77777777" w:rsidTr="00BD5772">
        <w:trPr>
          <w:cantSplit/>
          <w:trHeight w:val="805"/>
        </w:trPr>
        <w:tc>
          <w:tcPr>
            <w:tcW w:w="4253" w:type="dxa"/>
            <w:tcBorders>
              <w:bottom w:val="single" w:sz="4" w:space="0" w:color="auto"/>
            </w:tcBorders>
          </w:tcPr>
          <w:p w14:paraId="1FBEEA20" w14:textId="77777777" w:rsidR="00BD5772" w:rsidRPr="009A667C" w:rsidRDefault="00BD5772" w:rsidP="00BD5772">
            <w:pPr>
              <w:rPr>
                <w:rFonts w:ascii="Arial" w:hAnsi="Arial" w:cs="Arial"/>
                <w:sz w:val="20"/>
                <w:szCs w:val="20"/>
              </w:rPr>
            </w:pPr>
            <w:r w:rsidRPr="009A667C">
              <w:rPr>
                <w:rFonts w:ascii="Arial" w:hAnsi="Arial" w:cs="Arial"/>
                <w:sz w:val="20"/>
                <w:szCs w:val="20"/>
              </w:rPr>
              <w:t>Attend training on EYFS social skills</w:t>
            </w:r>
          </w:p>
        </w:tc>
        <w:tc>
          <w:tcPr>
            <w:tcW w:w="1276" w:type="dxa"/>
            <w:tcBorders>
              <w:bottom w:val="single" w:sz="4" w:space="0" w:color="auto"/>
            </w:tcBorders>
          </w:tcPr>
          <w:p w14:paraId="7A28915B"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VM </w:t>
            </w:r>
          </w:p>
        </w:tc>
        <w:tc>
          <w:tcPr>
            <w:tcW w:w="992" w:type="dxa"/>
            <w:tcBorders>
              <w:bottom w:val="single" w:sz="4" w:space="0" w:color="auto"/>
            </w:tcBorders>
          </w:tcPr>
          <w:p w14:paraId="015D580F" w14:textId="77777777" w:rsidR="00BD5772" w:rsidRPr="009A667C" w:rsidRDefault="00BD5772" w:rsidP="00BD5772">
            <w:pPr>
              <w:rPr>
                <w:rFonts w:ascii="Arial" w:hAnsi="Arial" w:cs="Arial"/>
                <w:sz w:val="20"/>
                <w:szCs w:val="20"/>
              </w:rPr>
            </w:pPr>
            <w:r w:rsidRPr="009A667C">
              <w:rPr>
                <w:rFonts w:ascii="Arial" w:hAnsi="Arial" w:cs="Arial"/>
                <w:sz w:val="20"/>
                <w:szCs w:val="20"/>
              </w:rPr>
              <w:t>Spr1</w:t>
            </w:r>
          </w:p>
        </w:tc>
        <w:tc>
          <w:tcPr>
            <w:tcW w:w="851" w:type="dxa"/>
            <w:tcBorders>
              <w:bottom w:val="single" w:sz="4" w:space="0" w:color="auto"/>
            </w:tcBorders>
          </w:tcPr>
          <w:p w14:paraId="7507DEA2" w14:textId="77777777" w:rsidR="00BD5772" w:rsidRPr="009A667C" w:rsidRDefault="00BD5772" w:rsidP="00BD5772">
            <w:pPr>
              <w:rPr>
                <w:rFonts w:ascii="Arial" w:hAnsi="Arial" w:cs="Arial"/>
                <w:sz w:val="20"/>
                <w:szCs w:val="20"/>
              </w:rPr>
            </w:pPr>
            <w:r w:rsidRPr="009A667C">
              <w:rPr>
                <w:rFonts w:ascii="Arial" w:hAnsi="Arial" w:cs="Arial"/>
                <w:sz w:val="20"/>
                <w:szCs w:val="20"/>
              </w:rPr>
              <w:t>£70</w:t>
            </w:r>
          </w:p>
        </w:tc>
        <w:tc>
          <w:tcPr>
            <w:tcW w:w="1134" w:type="dxa"/>
            <w:tcBorders>
              <w:bottom w:val="single" w:sz="4" w:space="0" w:color="auto"/>
            </w:tcBorders>
          </w:tcPr>
          <w:p w14:paraId="49F4ECFB" w14:textId="77777777" w:rsidR="00BD5772" w:rsidRPr="009A667C" w:rsidRDefault="00BD5772" w:rsidP="00BD5772">
            <w:pPr>
              <w:rPr>
                <w:rFonts w:ascii="Arial" w:hAnsi="Arial" w:cs="Arial"/>
                <w:sz w:val="20"/>
                <w:szCs w:val="20"/>
              </w:rPr>
            </w:pPr>
            <w:r w:rsidRPr="009A667C">
              <w:rPr>
                <w:rFonts w:ascii="Arial" w:hAnsi="Arial" w:cs="Arial"/>
                <w:sz w:val="20"/>
                <w:szCs w:val="20"/>
              </w:rPr>
              <w:t>Budget</w:t>
            </w:r>
          </w:p>
        </w:tc>
        <w:tc>
          <w:tcPr>
            <w:tcW w:w="4677" w:type="dxa"/>
            <w:tcBorders>
              <w:bottom w:val="single" w:sz="4" w:space="0" w:color="auto"/>
            </w:tcBorders>
          </w:tcPr>
          <w:p w14:paraId="54342F6D" w14:textId="77777777" w:rsidR="00BD5772" w:rsidRPr="009A667C" w:rsidRDefault="00BD5772" w:rsidP="00BD5772">
            <w:pPr>
              <w:rPr>
                <w:rFonts w:ascii="Arial" w:hAnsi="Arial" w:cs="Arial"/>
                <w:sz w:val="20"/>
                <w:szCs w:val="20"/>
              </w:rPr>
            </w:pPr>
            <w:r w:rsidRPr="009A667C">
              <w:rPr>
                <w:rFonts w:ascii="Arial" w:hAnsi="Arial" w:cs="Arial"/>
                <w:sz w:val="20"/>
                <w:szCs w:val="20"/>
              </w:rPr>
              <w:t>Come away with ideas on how best to implement any changes.</w:t>
            </w:r>
          </w:p>
        </w:tc>
        <w:tc>
          <w:tcPr>
            <w:tcW w:w="2268" w:type="dxa"/>
            <w:tcBorders>
              <w:bottom w:val="single" w:sz="4" w:space="0" w:color="auto"/>
            </w:tcBorders>
          </w:tcPr>
          <w:p w14:paraId="710C450E" w14:textId="77777777" w:rsidR="00BD5772" w:rsidRPr="009A667C" w:rsidRDefault="00BD5772" w:rsidP="00BD5772">
            <w:pPr>
              <w:rPr>
                <w:rFonts w:ascii="Arial" w:hAnsi="Arial" w:cs="Arial"/>
                <w:sz w:val="20"/>
                <w:szCs w:val="20"/>
              </w:rPr>
            </w:pPr>
          </w:p>
        </w:tc>
      </w:tr>
      <w:tr w:rsidR="00BD5772" w:rsidRPr="009A667C" w14:paraId="2B3B53E1" w14:textId="77777777" w:rsidTr="00BD5772">
        <w:trPr>
          <w:cantSplit/>
          <w:trHeight w:val="754"/>
        </w:trPr>
        <w:tc>
          <w:tcPr>
            <w:tcW w:w="4253" w:type="dxa"/>
            <w:tcBorders>
              <w:bottom w:val="single" w:sz="4" w:space="0" w:color="auto"/>
            </w:tcBorders>
          </w:tcPr>
          <w:p w14:paraId="7AB1E10E" w14:textId="77777777" w:rsidR="00BD5772" w:rsidRPr="009A667C" w:rsidRDefault="00BD5772" w:rsidP="00BD5772">
            <w:pPr>
              <w:rPr>
                <w:rFonts w:ascii="Arial" w:hAnsi="Arial" w:cs="Arial"/>
                <w:sz w:val="20"/>
                <w:szCs w:val="20"/>
              </w:rPr>
            </w:pPr>
            <w:r w:rsidRPr="009A667C">
              <w:rPr>
                <w:rFonts w:ascii="Arial" w:hAnsi="Arial" w:cs="Arial"/>
                <w:sz w:val="20"/>
                <w:szCs w:val="20"/>
              </w:rPr>
              <w:t>Meet with other EYFS teaching staff to decide upon our school approach.</w:t>
            </w:r>
          </w:p>
        </w:tc>
        <w:tc>
          <w:tcPr>
            <w:tcW w:w="1276" w:type="dxa"/>
            <w:tcBorders>
              <w:bottom w:val="single" w:sz="4" w:space="0" w:color="auto"/>
            </w:tcBorders>
          </w:tcPr>
          <w:p w14:paraId="1513DED5" w14:textId="77777777" w:rsidR="00BD5772" w:rsidRPr="009A667C" w:rsidRDefault="00BD5772" w:rsidP="00BD5772">
            <w:pPr>
              <w:rPr>
                <w:rFonts w:ascii="Arial" w:hAnsi="Arial" w:cs="Arial"/>
                <w:sz w:val="20"/>
                <w:szCs w:val="20"/>
              </w:rPr>
            </w:pPr>
            <w:r w:rsidRPr="009A667C">
              <w:rPr>
                <w:rFonts w:ascii="Arial" w:hAnsi="Arial" w:cs="Arial"/>
                <w:sz w:val="20"/>
                <w:szCs w:val="20"/>
              </w:rPr>
              <w:t>VM SB SW</w:t>
            </w:r>
          </w:p>
        </w:tc>
        <w:tc>
          <w:tcPr>
            <w:tcW w:w="992" w:type="dxa"/>
            <w:tcBorders>
              <w:bottom w:val="single" w:sz="4" w:space="0" w:color="auto"/>
            </w:tcBorders>
          </w:tcPr>
          <w:p w14:paraId="365857E3"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Spr1 </w:t>
            </w:r>
          </w:p>
        </w:tc>
        <w:tc>
          <w:tcPr>
            <w:tcW w:w="851" w:type="dxa"/>
            <w:tcBorders>
              <w:bottom w:val="single" w:sz="4" w:space="0" w:color="auto"/>
            </w:tcBorders>
          </w:tcPr>
          <w:p w14:paraId="76307661" w14:textId="77777777" w:rsidR="00BD5772" w:rsidRPr="009A667C" w:rsidRDefault="00BD5772" w:rsidP="00BD5772">
            <w:pPr>
              <w:rPr>
                <w:rFonts w:ascii="Arial" w:hAnsi="Arial" w:cs="Arial"/>
                <w:sz w:val="20"/>
                <w:szCs w:val="20"/>
              </w:rPr>
            </w:pPr>
            <w:r w:rsidRPr="009A667C">
              <w:rPr>
                <w:rFonts w:ascii="Arial" w:hAnsi="Arial" w:cs="Arial"/>
                <w:sz w:val="20"/>
                <w:szCs w:val="20"/>
              </w:rPr>
              <w:t>n/a</w:t>
            </w:r>
          </w:p>
        </w:tc>
        <w:tc>
          <w:tcPr>
            <w:tcW w:w="1134" w:type="dxa"/>
            <w:tcBorders>
              <w:bottom w:val="single" w:sz="4" w:space="0" w:color="auto"/>
            </w:tcBorders>
          </w:tcPr>
          <w:p w14:paraId="3C3A5C0D" w14:textId="77777777" w:rsidR="00BD5772" w:rsidRPr="009A667C" w:rsidRDefault="00BD5772" w:rsidP="00BD5772">
            <w:pPr>
              <w:rPr>
                <w:rFonts w:ascii="Arial" w:hAnsi="Arial" w:cs="Arial"/>
                <w:sz w:val="20"/>
                <w:szCs w:val="20"/>
              </w:rPr>
            </w:pPr>
          </w:p>
        </w:tc>
        <w:tc>
          <w:tcPr>
            <w:tcW w:w="4677" w:type="dxa"/>
            <w:tcBorders>
              <w:bottom w:val="single" w:sz="4" w:space="0" w:color="auto"/>
            </w:tcBorders>
          </w:tcPr>
          <w:p w14:paraId="25EA3F75"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A decision made on how we will monitor and ensure children are meeting all the prime areas of the EYFS curriculum.  </w:t>
            </w:r>
          </w:p>
        </w:tc>
        <w:tc>
          <w:tcPr>
            <w:tcW w:w="2268" w:type="dxa"/>
            <w:tcBorders>
              <w:bottom w:val="single" w:sz="4" w:space="0" w:color="auto"/>
            </w:tcBorders>
          </w:tcPr>
          <w:p w14:paraId="26913217" w14:textId="77777777" w:rsidR="00BD5772" w:rsidRPr="009A667C" w:rsidRDefault="00BD5772" w:rsidP="00BD5772">
            <w:pPr>
              <w:rPr>
                <w:rFonts w:ascii="Arial" w:hAnsi="Arial" w:cs="Arial"/>
                <w:sz w:val="20"/>
                <w:szCs w:val="20"/>
              </w:rPr>
            </w:pPr>
          </w:p>
        </w:tc>
      </w:tr>
      <w:tr w:rsidR="00BD5772" w:rsidRPr="009A667C" w14:paraId="5CA57AAA" w14:textId="77777777" w:rsidTr="00BD5772">
        <w:trPr>
          <w:cantSplit/>
          <w:trHeight w:val="641"/>
        </w:trPr>
        <w:tc>
          <w:tcPr>
            <w:tcW w:w="4253" w:type="dxa"/>
            <w:tcBorders>
              <w:bottom w:val="single" w:sz="4" w:space="0" w:color="auto"/>
            </w:tcBorders>
          </w:tcPr>
          <w:p w14:paraId="1E0DA912" w14:textId="77777777" w:rsidR="00BD5772" w:rsidRPr="009A667C" w:rsidRDefault="00BD5772" w:rsidP="00BD5772">
            <w:pPr>
              <w:rPr>
                <w:rFonts w:ascii="Arial" w:hAnsi="Arial" w:cs="Arial"/>
                <w:sz w:val="20"/>
                <w:szCs w:val="20"/>
              </w:rPr>
            </w:pPr>
            <w:r w:rsidRPr="009A667C">
              <w:rPr>
                <w:rFonts w:ascii="Arial" w:hAnsi="Arial" w:cs="Arial"/>
                <w:sz w:val="20"/>
                <w:szCs w:val="20"/>
              </w:rPr>
              <w:t>Implement a positive approach to behaviour and standards in the EYFS</w:t>
            </w:r>
          </w:p>
        </w:tc>
        <w:tc>
          <w:tcPr>
            <w:tcW w:w="1276" w:type="dxa"/>
            <w:tcBorders>
              <w:bottom w:val="single" w:sz="4" w:space="0" w:color="auto"/>
            </w:tcBorders>
          </w:tcPr>
          <w:p w14:paraId="0D1BD236" w14:textId="77777777" w:rsidR="00BD5772" w:rsidRPr="009A667C" w:rsidRDefault="00BD5772" w:rsidP="00BD5772">
            <w:pPr>
              <w:rPr>
                <w:rFonts w:ascii="Arial" w:hAnsi="Arial" w:cs="Arial"/>
                <w:sz w:val="20"/>
                <w:szCs w:val="20"/>
              </w:rPr>
            </w:pPr>
            <w:r w:rsidRPr="009A667C">
              <w:rPr>
                <w:rFonts w:ascii="Arial" w:hAnsi="Arial" w:cs="Arial"/>
                <w:sz w:val="20"/>
                <w:szCs w:val="20"/>
              </w:rPr>
              <w:t>VM SB SW</w:t>
            </w:r>
          </w:p>
        </w:tc>
        <w:tc>
          <w:tcPr>
            <w:tcW w:w="992" w:type="dxa"/>
            <w:tcBorders>
              <w:bottom w:val="single" w:sz="4" w:space="0" w:color="auto"/>
            </w:tcBorders>
          </w:tcPr>
          <w:p w14:paraId="7F5C1DB5" w14:textId="77777777" w:rsidR="00BD5772" w:rsidRPr="009A667C" w:rsidRDefault="00BD5772" w:rsidP="00BD5772">
            <w:pPr>
              <w:rPr>
                <w:rFonts w:ascii="Arial" w:hAnsi="Arial" w:cs="Arial"/>
                <w:sz w:val="20"/>
                <w:szCs w:val="20"/>
              </w:rPr>
            </w:pPr>
            <w:r w:rsidRPr="009A667C">
              <w:rPr>
                <w:rFonts w:ascii="Arial" w:hAnsi="Arial" w:cs="Arial"/>
                <w:sz w:val="20"/>
                <w:szCs w:val="20"/>
              </w:rPr>
              <w:t>Spr1</w:t>
            </w:r>
          </w:p>
        </w:tc>
        <w:tc>
          <w:tcPr>
            <w:tcW w:w="851" w:type="dxa"/>
            <w:tcBorders>
              <w:bottom w:val="single" w:sz="4" w:space="0" w:color="auto"/>
            </w:tcBorders>
          </w:tcPr>
          <w:p w14:paraId="0BEC9C86" w14:textId="77777777" w:rsidR="00BD5772" w:rsidRPr="009A667C" w:rsidRDefault="00BD5772" w:rsidP="00BD5772">
            <w:pPr>
              <w:rPr>
                <w:rFonts w:ascii="Arial" w:hAnsi="Arial" w:cs="Arial"/>
                <w:sz w:val="20"/>
                <w:szCs w:val="20"/>
              </w:rPr>
            </w:pPr>
            <w:r w:rsidRPr="009A667C">
              <w:rPr>
                <w:rFonts w:ascii="Arial" w:hAnsi="Arial" w:cs="Arial"/>
                <w:sz w:val="20"/>
                <w:szCs w:val="20"/>
              </w:rPr>
              <w:t>n/a</w:t>
            </w:r>
          </w:p>
        </w:tc>
        <w:tc>
          <w:tcPr>
            <w:tcW w:w="1134" w:type="dxa"/>
            <w:tcBorders>
              <w:bottom w:val="single" w:sz="4" w:space="0" w:color="auto"/>
            </w:tcBorders>
          </w:tcPr>
          <w:p w14:paraId="0F3D6639" w14:textId="77777777" w:rsidR="00BD5772" w:rsidRPr="009A667C" w:rsidRDefault="00BD5772" w:rsidP="00BD5772">
            <w:pPr>
              <w:rPr>
                <w:rFonts w:ascii="Arial" w:hAnsi="Arial" w:cs="Arial"/>
                <w:sz w:val="20"/>
                <w:szCs w:val="20"/>
              </w:rPr>
            </w:pPr>
          </w:p>
        </w:tc>
        <w:tc>
          <w:tcPr>
            <w:tcW w:w="4677" w:type="dxa"/>
            <w:tcBorders>
              <w:bottom w:val="single" w:sz="4" w:space="0" w:color="auto"/>
            </w:tcBorders>
          </w:tcPr>
          <w:p w14:paraId="41874C42"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 All staff are aware of the expected standards of behaviour and how we can get the most out of our children.</w:t>
            </w:r>
          </w:p>
        </w:tc>
        <w:tc>
          <w:tcPr>
            <w:tcW w:w="2268" w:type="dxa"/>
            <w:tcBorders>
              <w:bottom w:val="single" w:sz="4" w:space="0" w:color="auto"/>
            </w:tcBorders>
          </w:tcPr>
          <w:p w14:paraId="7E85589D" w14:textId="77777777" w:rsidR="00BD5772" w:rsidRPr="009A667C" w:rsidRDefault="00BD5772" w:rsidP="00BD5772">
            <w:pPr>
              <w:rPr>
                <w:rFonts w:ascii="Arial" w:hAnsi="Arial" w:cs="Arial"/>
                <w:sz w:val="20"/>
                <w:szCs w:val="20"/>
              </w:rPr>
            </w:pPr>
          </w:p>
        </w:tc>
      </w:tr>
      <w:tr w:rsidR="00BD5772" w:rsidRPr="009A667C" w14:paraId="3CB299B5" w14:textId="77777777" w:rsidTr="00BD5772">
        <w:trPr>
          <w:cantSplit/>
          <w:trHeight w:val="638"/>
        </w:trPr>
        <w:tc>
          <w:tcPr>
            <w:tcW w:w="4253" w:type="dxa"/>
            <w:tcBorders>
              <w:bottom w:val="single" w:sz="4" w:space="0" w:color="auto"/>
            </w:tcBorders>
          </w:tcPr>
          <w:p w14:paraId="535FC0DF" w14:textId="77777777" w:rsidR="00BD5772" w:rsidRPr="009A667C" w:rsidRDefault="00BD5772" w:rsidP="00BD5772">
            <w:pPr>
              <w:rPr>
                <w:rFonts w:ascii="Arial" w:hAnsi="Arial" w:cs="Arial"/>
                <w:sz w:val="20"/>
                <w:szCs w:val="20"/>
              </w:rPr>
            </w:pPr>
            <w:r w:rsidRPr="009A667C">
              <w:rPr>
                <w:rFonts w:ascii="Arial" w:hAnsi="Arial" w:cs="Arial"/>
                <w:sz w:val="20"/>
                <w:szCs w:val="20"/>
              </w:rPr>
              <w:t>Research an effect reward system.</w:t>
            </w:r>
          </w:p>
        </w:tc>
        <w:tc>
          <w:tcPr>
            <w:tcW w:w="1276" w:type="dxa"/>
            <w:tcBorders>
              <w:bottom w:val="single" w:sz="4" w:space="0" w:color="auto"/>
            </w:tcBorders>
          </w:tcPr>
          <w:p w14:paraId="1B77012F" w14:textId="77777777" w:rsidR="00BD5772" w:rsidRPr="009A667C" w:rsidRDefault="00BD5772" w:rsidP="00BD5772">
            <w:pPr>
              <w:rPr>
                <w:rFonts w:ascii="Arial" w:hAnsi="Arial" w:cs="Arial"/>
                <w:sz w:val="20"/>
                <w:szCs w:val="20"/>
              </w:rPr>
            </w:pPr>
            <w:r w:rsidRPr="009A667C">
              <w:rPr>
                <w:rFonts w:ascii="Arial" w:hAnsi="Arial" w:cs="Arial"/>
                <w:sz w:val="20"/>
                <w:szCs w:val="20"/>
              </w:rPr>
              <w:t>VM SW</w:t>
            </w:r>
          </w:p>
        </w:tc>
        <w:tc>
          <w:tcPr>
            <w:tcW w:w="992" w:type="dxa"/>
            <w:tcBorders>
              <w:bottom w:val="single" w:sz="4" w:space="0" w:color="auto"/>
            </w:tcBorders>
          </w:tcPr>
          <w:p w14:paraId="3F751734" w14:textId="77777777" w:rsidR="00BD5772" w:rsidRPr="009A667C" w:rsidRDefault="00BD5772" w:rsidP="00BD5772">
            <w:pPr>
              <w:rPr>
                <w:rFonts w:ascii="Arial" w:hAnsi="Arial" w:cs="Arial"/>
                <w:sz w:val="20"/>
                <w:szCs w:val="20"/>
              </w:rPr>
            </w:pPr>
            <w:r w:rsidRPr="009A667C">
              <w:rPr>
                <w:rFonts w:ascii="Arial" w:hAnsi="Arial" w:cs="Arial"/>
                <w:sz w:val="20"/>
                <w:szCs w:val="20"/>
              </w:rPr>
              <w:t>Aut2</w:t>
            </w:r>
          </w:p>
        </w:tc>
        <w:tc>
          <w:tcPr>
            <w:tcW w:w="851" w:type="dxa"/>
            <w:tcBorders>
              <w:bottom w:val="single" w:sz="4" w:space="0" w:color="auto"/>
            </w:tcBorders>
          </w:tcPr>
          <w:p w14:paraId="0A080966" w14:textId="77777777" w:rsidR="00BD5772" w:rsidRPr="009A667C" w:rsidRDefault="00BD5772" w:rsidP="00BD5772">
            <w:pPr>
              <w:rPr>
                <w:rFonts w:ascii="Arial" w:hAnsi="Arial" w:cs="Arial"/>
                <w:sz w:val="20"/>
                <w:szCs w:val="20"/>
              </w:rPr>
            </w:pPr>
            <w:r w:rsidRPr="009A667C">
              <w:rPr>
                <w:rFonts w:ascii="Arial" w:hAnsi="Arial" w:cs="Arial"/>
                <w:sz w:val="20"/>
                <w:szCs w:val="20"/>
              </w:rPr>
              <w:t>n/a</w:t>
            </w:r>
          </w:p>
        </w:tc>
        <w:tc>
          <w:tcPr>
            <w:tcW w:w="1134" w:type="dxa"/>
            <w:tcBorders>
              <w:bottom w:val="single" w:sz="4" w:space="0" w:color="auto"/>
            </w:tcBorders>
          </w:tcPr>
          <w:p w14:paraId="715D49EB" w14:textId="77777777" w:rsidR="00BD5772" w:rsidRPr="009A667C" w:rsidRDefault="00BD5772" w:rsidP="00BD5772">
            <w:pPr>
              <w:rPr>
                <w:rFonts w:ascii="Arial" w:hAnsi="Arial" w:cs="Arial"/>
                <w:sz w:val="20"/>
                <w:szCs w:val="20"/>
              </w:rPr>
            </w:pPr>
          </w:p>
        </w:tc>
        <w:tc>
          <w:tcPr>
            <w:tcW w:w="4677" w:type="dxa"/>
            <w:tcBorders>
              <w:bottom w:val="single" w:sz="4" w:space="0" w:color="auto"/>
            </w:tcBorders>
          </w:tcPr>
          <w:p w14:paraId="22E9C199" w14:textId="77777777" w:rsidR="00BD5772" w:rsidRPr="009A667C" w:rsidRDefault="00BD5772" w:rsidP="00BD5772">
            <w:pPr>
              <w:rPr>
                <w:rFonts w:ascii="Arial" w:hAnsi="Arial" w:cs="Arial"/>
                <w:sz w:val="20"/>
                <w:szCs w:val="20"/>
              </w:rPr>
            </w:pPr>
            <w:r w:rsidRPr="009A667C">
              <w:rPr>
                <w:rFonts w:ascii="Arial" w:hAnsi="Arial" w:cs="Arial"/>
                <w:sz w:val="20"/>
                <w:szCs w:val="20"/>
              </w:rPr>
              <w:t>Children will be eager to please when system is in place.</w:t>
            </w:r>
          </w:p>
        </w:tc>
        <w:tc>
          <w:tcPr>
            <w:tcW w:w="2268" w:type="dxa"/>
            <w:tcBorders>
              <w:bottom w:val="single" w:sz="4" w:space="0" w:color="auto"/>
            </w:tcBorders>
          </w:tcPr>
          <w:p w14:paraId="7CB4BC8E" w14:textId="77777777" w:rsidR="00BD5772" w:rsidRPr="009A667C" w:rsidRDefault="00BD5772" w:rsidP="00BD5772">
            <w:pPr>
              <w:rPr>
                <w:rFonts w:ascii="Arial" w:hAnsi="Arial" w:cs="Arial"/>
                <w:sz w:val="20"/>
                <w:szCs w:val="20"/>
              </w:rPr>
            </w:pPr>
          </w:p>
        </w:tc>
      </w:tr>
      <w:tr w:rsidR="00BD5772" w:rsidRPr="009A667C" w14:paraId="39106A6A" w14:textId="77777777" w:rsidTr="00BD5772">
        <w:trPr>
          <w:cantSplit/>
          <w:trHeight w:val="574"/>
        </w:trPr>
        <w:tc>
          <w:tcPr>
            <w:tcW w:w="4253" w:type="dxa"/>
            <w:tcBorders>
              <w:bottom w:val="single" w:sz="4" w:space="0" w:color="auto"/>
            </w:tcBorders>
          </w:tcPr>
          <w:p w14:paraId="2ABF93FD" w14:textId="77777777" w:rsidR="00BD5772" w:rsidRPr="009A667C" w:rsidRDefault="00BD5772" w:rsidP="00BD5772">
            <w:pPr>
              <w:rPr>
                <w:rFonts w:ascii="Arial" w:hAnsi="Arial" w:cs="Arial"/>
                <w:sz w:val="20"/>
                <w:szCs w:val="20"/>
              </w:rPr>
            </w:pPr>
            <w:r w:rsidRPr="009A667C">
              <w:rPr>
                <w:rFonts w:ascii="Arial" w:hAnsi="Arial" w:cs="Arial"/>
                <w:sz w:val="20"/>
                <w:szCs w:val="20"/>
              </w:rPr>
              <w:t>Read PSHE themed books, to discuss things like behaviour.</w:t>
            </w:r>
          </w:p>
        </w:tc>
        <w:tc>
          <w:tcPr>
            <w:tcW w:w="1276" w:type="dxa"/>
            <w:tcBorders>
              <w:bottom w:val="single" w:sz="4" w:space="0" w:color="auto"/>
            </w:tcBorders>
          </w:tcPr>
          <w:p w14:paraId="129D2595" w14:textId="77777777" w:rsidR="00BD5772" w:rsidRPr="009A667C" w:rsidRDefault="00BD5772" w:rsidP="00BD5772">
            <w:pPr>
              <w:rPr>
                <w:rFonts w:ascii="Arial" w:hAnsi="Arial" w:cs="Arial"/>
                <w:sz w:val="20"/>
                <w:szCs w:val="20"/>
              </w:rPr>
            </w:pPr>
            <w:r w:rsidRPr="009A667C">
              <w:rPr>
                <w:rFonts w:ascii="Arial" w:hAnsi="Arial" w:cs="Arial"/>
                <w:sz w:val="20"/>
                <w:szCs w:val="20"/>
              </w:rPr>
              <w:t>VM</w:t>
            </w:r>
          </w:p>
        </w:tc>
        <w:tc>
          <w:tcPr>
            <w:tcW w:w="992" w:type="dxa"/>
            <w:tcBorders>
              <w:bottom w:val="single" w:sz="4" w:space="0" w:color="auto"/>
            </w:tcBorders>
          </w:tcPr>
          <w:p w14:paraId="31B78259" w14:textId="77777777" w:rsidR="00BD5772" w:rsidRPr="009A667C" w:rsidRDefault="00BD5772" w:rsidP="00BD5772">
            <w:pPr>
              <w:rPr>
                <w:rFonts w:ascii="Arial" w:hAnsi="Arial" w:cs="Arial"/>
                <w:sz w:val="20"/>
                <w:szCs w:val="20"/>
              </w:rPr>
            </w:pPr>
            <w:r w:rsidRPr="009A667C">
              <w:rPr>
                <w:rFonts w:ascii="Arial" w:hAnsi="Arial" w:cs="Arial"/>
                <w:sz w:val="20"/>
                <w:szCs w:val="20"/>
              </w:rPr>
              <w:t>All year</w:t>
            </w:r>
          </w:p>
        </w:tc>
        <w:tc>
          <w:tcPr>
            <w:tcW w:w="851" w:type="dxa"/>
            <w:tcBorders>
              <w:bottom w:val="single" w:sz="4" w:space="0" w:color="auto"/>
            </w:tcBorders>
          </w:tcPr>
          <w:p w14:paraId="6810532A" w14:textId="77777777" w:rsidR="00BD5772" w:rsidRPr="009A667C" w:rsidRDefault="00BD5772" w:rsidP="00BD5772">
            <w:pPr>
              <w:rPr>
                <w:rFonts w:ascii="Arial" w:hAnsi="Arial" w:cs="Arial"/>
                <w:sz w:val="20"/>
                <w:szCs w:val="20"/>
              </w:rPr>
            </w:pPr>
            <w:r w:rsidRPr="009A667C">
              <w:rPr>
                <w:rFonts w:ascii="Arial" w:hAnsi="Arial" w:cs="Arial"/>
                <w:sz w:val="20"/>
                <w:szCs w:val="20"/>
              </w:rPr>
              <w:t>Class time</w:t>
            </w:r>
          </w:p>
        </w:tc>
        <w:tc>
          <w:tcPr>
            <w:tcW w:w="1134" w:type="dxa"/>
            <w:tcBorders>
              <w:bottom w:val="single" w:sz="4" w:space="0" w:color="auto"/>
            </w:tcBorders>
          </w:tcPr>
          <w:p w14:paraId="5553735C" w14:textId="77777777" w:rsidR="00BD5772" w:rsidRPr="009A667C" w:rsidRDefault="00BD5772" w:rsidP="00BD5772">
            <w:pPr>
              <w:rPr>
                <w:rFonts w:ascii="Arial" w:hAnsi="Arial" w:cs="Arial"/>
                <w:sz w:val="20"/>
                <w:szCs w:val="20"/>
              </w:rPr>
            </w:pPr>
          </w:p>
        </w:tc>
        <w:tc>
          <w:tcPr>
            <w:tcW w:w="4677" w:type="dxa"/>
            <w:tcBorders>
              <w:bottom w:val="single" w:sz="4" w:space="0" w:color="auto"/>
            </w:tcBorders>
          </w:tcPr>
          <w:p w14:paraId="7D7D68FC"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Children experience behaviour through a range of appropriate stories and in turn model this.  </w:t>
            </w:r>
          </w:p>
        </w:tc>
        <w:tc>
          <w:tcPr>
            <w:tcW w:w="2268" w:type="dxa"/>
            <w:tcBorders>
              <w:bottom w:val="single" w:sz="4" w:space="0" w:color="auto"/>
            </w:tcBorders>
          </w:tcPr>
          <w:p w14:paraId="4F318036" w14:textId="77777777" w:rsidR="00BD5772" w:rsidRPr="009A667C" w:rsidRDefault="00BD5772" w:rsidP="00BD5772">
            <w:pPr>
              <w:rPr>
                <w:rFonts w:ascii="Arial" w:hAnsi="Arial" w:cs="Arial"/>
                <w:sz w:val="20"/>
                <w:szCs w:val="20"/>
              </w:rPr>
            </w:pPr>
          </w:p>
        </w:tc>
      </w:tr>
      <w:tr w:rsidR="00BD5772" w:rsidRPr="009A667C" w14:paraId="2C07966B" w14:textId="77777777" w:rsidTr="00BD5772">
        <w:trPr>
          <w:cantSplit/>
          <w:trHeight w:val="561"/>
        </w:trPr>
        <w:tc>
          <w:tcPr>
            <w:tcW w:w="4253" w:type="dxa"/>
            <w:tcBorders>
              <w:top w:val="single" w:sz="4" w:space="0" w:color="auto"/>
              <w:bottom w:val="nil"/>
            </w:tcBorders>
          </w:tcPr>
          <w:p w14:paraId="45CF3355"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Circle time discussions and play social games.  </w:t>
            </w:r>
          </w:p>
        </w:tc>
        <w:tc>
          <w:tcPr>
            <w:tcW w:w="1276" w:type="dxa"/>
            <w:tcBorders>
              <w:top w:val="single" w:sz="4" w:space="0" w:color="auto"/>
              <w:bottom w:val="nil"/>
            </w:tcBorders>
          </w:tcPr>
          <w:p w14:paraId="38F12104" w14:textId="77777777" w:rsidR="00BD5772" w:rsidRPr="009A667C" w:rsidRDefault="00BD5772" w:rsidP="00BD5772">
            <w:pPr>
              <w:rPr>
                <w:rFonts w:ascii="Arial" w:hAnsi="Arial" w:cs="Arial"/>
                <w:sz w:val="20"/>
                <w:szCs w:val="20"/>
              </w:rPr>
            </w:pPr>
            <w:r w:rsidRPr="009A667C">
              <w:rPr>
                <w:rFonts w:ascii="Arial" w:hAnsi="Arial" w:cs="Arial"/>
                <w:sz w:val="20"/>
                <w:szCs w:val="20"/>
              </w:rPr>
              <w:t>VM</w:t>
            </w:r>
          </w:p>
        </w:tc>
        <w:tc>
          <w:tcPr>
            <w:tcW w:w="992" w:type="dxa"/>
            <w:tcBorders>
              <w:top w:val="single" w:sz="4" w:space="0" w:color="auto"/>
              <w:bottom w:val="nil"/>
            </w:tcBorders>
          </w:tcPr>
          <w:p w14:paraId="158C67D4" w14:textId="77777777" w:rsidR="00BD5772" w:rsidRPr="009A667C" w:rsidRDefault="00BD5772" w:rsidP="00BD5772">
            <w:pPr>
              <w:rPr>
                <w:rFonts w:ascii="Arial" w:hAnsi="Arial" w:cs="Arial"/>
                <w:sz w:val="20"/>
                <w:szCs w:val="20"/>
              </w:rPr>
            </w:pPr>
            <w:r w:rsidRPr="009A667C">
              <w:rPr>
                <w:rFonts w:ascii="Arial" w:hAnsi="Arial" w:cs="Arial"/>
                <w:sz w:val="20"/>
                <w:szCs w:val="20"/>
              </w:rPr>
              <w:t>Sp2</w:t>
            </w:r>
          </w:p>
        </w:tc>
        <w:tc>
          <w:tcPr>
            <w:tcW w:w="851" w:type="dxa"/>
            <w:tcBorders>
              <w:top w:val="single" w:sz="4" w:space="0" w:color="auto"/>
              <w:bottom w:val="nil"/>
            </w:tcBorders>
          </w:tcPr>
          <w:p w14:paraId="4677ED88" w14:textId="77777777" w:rsidR="00BD5772" w:rsidRPr="009A667C" w:rsidRDefault="00BD5772" w:rsidP="00BD5772">
            <w:pPr>
              <w:rPr>
                <w:rFonts w:ascii="Arial" w:hAnsi="Arial" w:cs="Arial"/>
                <w:sz w:val="20"/>
                <w:szCs w:val="20"/>
              </w:rPr>
            </w:pPr>
            <w:r w:rsidRPr="009A667C">
              <w:rPr>
                <w:rFonts w:ascii="Arial" w:hAnsi="Arial" w:cs="Arial"/>
                <w:sz w:val="20"/>
                <w:szCs w:val="20"/>
              </w:rPr>
              <w:t>n/a</w:t>
            </w:r>
          </w:p>
          <w:p w14:paraId="01E0591F" w14:textId="77777777" w:rsidR="00BD5772" w:rsidRPr="009A667C" w:rsidRDefault="00BD5772" w:rsidP="00BD5772">
            <w:pPr>
              <w:rPr>
                <w:rFonts w:ascii="Arial" w:hAnsi="Arial" w:cs="Arial"/>
                <w:sz w:val="20"/>
                <w:szCs w:val="20"/>
              </w:rPr>
            </w:pPr>
          </w:p>
        </w:tc>
        <w:tc>
          <w:tcPr>
            <w:tcW w:w="1134" w:type="dxa"/>
            <w:tcBorders>
              <w:top w:val="single" w:sz="4" w:space="0" w:color="auto"/>
              <w:bottom w:val="nil"/>
            </w:tcBorders>
          </w:tcPr>
          <w:p w14:paraId="16C79E28" w14:textId="77777777" w:rsidR="00BD5772" w:rsidRPr="009A667C" w:rsidRDefault="00BD5772" w:rsidP="00BD5772">
            <w:pPr>
              <w:rPr>
                <w:rFonts w:ascii="Arial" w:hAnsi="Arial" w:cs="Arial"/>
                <w:sz w:val="20"/>
                <w:szCs w:val="20"/>
              </w:rPr>
            </w:pPr>
          </w:p>
        </w:tc>
        <w:tc>
          <w:tcPr>
            <w:tcW w:w="4677" w:type="dxa"/>
            <w:tcBorders>
              <w:top w:val="single" w:sz="4" w:space="0" w:color="auto"/>
              <w:bottom w:val="nil"/>
            </w:tcBorders>
          </w:tcPr>
          <w:p w14:paraId="030B183D" w14:textId="77777777" w:rsidR="00BD5772" w:rsidRPr="009A667C" w:rsidRDefault="00BD5772" w:rsidP="00BD5772">
            <w:pPr>
              <w:rPr>
                <w:rFonts w:ascii="Arial" w:hAnsi="Arial" w:cs="Arial"/>
                <w:sz w:val="20"/>
                <w:szCs w:val="20"/>
              </w:rPr>
            </w:pPr>
            <w:r w:rsidRPr="009A667C">
              <w:rPr>
                <w:rFonts w:ascii="Arial" w:hAnsi="Arial" w:cs="Arial"/>
                <w:sz w:val="20"/>
                <w:szCs w:val="20"/>
              </w:rPr>
              <w:t>Contact the SRE Life Education Bus team, to access their range of resources suitable for the EYFS. Roll these out as a series of sessions for the children.</w:t>
            </w:r>
          </w:p>
        </w:tc>
        <w:tc>
          <w:tcPr>
            <w:tcW w:w="2268" w:type="dxa"/>
            <w:tcBorders>
              <w:top w:val="single" w:sz="4" w:space="0" w:color="auto"/>
              <w:bottom w:val="nil"/>
            </w:tcBorders>
          </w:tcPr>
          <w:p w14:paraId="5BAD8D03" w14:textId="77777777" w:rsidR="00BD5772" w:rsidRPr="009A667C" w:rsidRDefault="00BD5772" w:rsidP="00BD5772">
            <w:pPr>
              <w:rPr>
                <w:rFonts w:ascii="Arial" w:hAnsi="Arial" w:cs="Arial"/>
                <w:sz w:val="20"/>
                <w:szCs w:val="20"/>
              </w:rPr>
            </w:pPr>
          </w:p>
        </w:tc>
      </w:tr>
      <w:tr w:rsidR="00BD5772" w:rsidRPr="009A667C" w14:paraId="4D26AA05" w14:textId="77777777" w:rsidTr="00BD5772">
        <w:trPr>
          <w:cantSplit/>
          <w:trHeight w:val="983"/>
        </w:trPr>
        <w:tc>
          <w:tcPr>
            <w:tcW w:w="4253" w:type="dxa"/>
            <w:tcBorders>
              <w:bottom w:val="nil"/>
            </w:tcBorders>
          </w:tcPr>
          <w:p w14:paraId="3A2247AF"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Assess the prime progress of the actions, against the ELG. </w:t>
            </w:r>
          </w:p>
        </w:tc>
        <w:tc>
          <w:tcPr>
            <w:tcW w:w="1276" w:type="dxa"/>
            <w:tcBorders>
              <w:bottom w:val="nil"/>
            </w:tcBorders>
          </w:tcPr>
          <w:p w14:paraId="5024E2FC" w14:textId="77777777" w:rsidR="00BD5772" w:rsidRPr="009A667C" w:rsidRDefault="00BD5772" w:rsidP="00BD5772">
            <w:pPr>
              <w:rPr>
                <w:rFonts w:ascii="Arial" w:hAnsi="Arial" w:cs="Arial"/>
                <w:sz w:val="20"/>
                <w:szCs w:val="20"/>
              </w:rPr>
            </w:pPr>
            <w:r w:rsidRPr="009A667C">
              <w:rPr>
                <w:rFonts w:ascii="Arial" w:hAnsi="Arial" w:cs="Arial"/>
                <w:sz w:val="20"/>
                <w:szCs w:val="20"/>
              </w:rPr>
              <w:t>VM</w:t>
            </w:r>
          </w:p>
        </w:tc>
        <w:tc>
          <w:tcPr>
            <w:tcW w:w="992" w:type="dxa"/>
            <w:tcBorders>
              <w:bottom w:val="nil"/>
            </w:tcBorders>
          </w:tcPr>
          <w:p w14:paraId="3224B24B" w14:textId="77777777" w:rsidR="00BD5772" w:rsidRPr="009A667C" w:rsidRDefault="00BD5772" w:rsidP="00BD5772">
            <w:pPr>
              <w:rPr>
                <w:rFonts w:ascii="Arial" w:hAnsi="Arial" w:cs="Arial"/>
                <w:sz w:val="20"/>
                <w:szCs w:val="20"/>
              </w:rPr>
            </w:pPr>
            <w:r w:rsidRPr="009A667C">
              <w:rPr>
                <w:rFonts w:ascii="Arial" w:hAnsi="Arial" w:cs="Arial"/>
                <w:sz w:val="20"/>
                <w:szCs w:val="20"/>
              </w:rPr>
              <w:t>Sum2</w:t>
            </w:r>
          </w:p>
        </w:tc>
        <w:tc>
          <w:tcPr>
            <w:tcW w:w="851" w:type="dxa"/>
            <w:tcBorders>
              <w:bottom w:val="nil"/>
            </w:tcBorders>
          </w:tcPr>
          <w:p w14:paraId="44D8AB6E"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 </w:t>
            </w:r>
          </w:p>
        </w:tc>
        <w:tc>
          <w:tcPr>
            <w:tcW w:w="1134" w:type="dxa"/>
            <w:tcBorders>
              <w:bottom w:val="nil"/>
            </w:tcBorders>
          </w:tcPr>
          <w:p w14:paraId="4735800A" w14:textId="77777777" w:rsidR="00BD5772" w:rsidRPr="009A667C" w:rsidRDefault="00BD5772" w:rsidP="00BD5772">
            <w:pPr>
              <w:rPr>
                <w:rFonts w:ascii="Arial" w:hAnsi="Arial" w:cs="Arial"/>
                <w:sz w:val="20"/>
                <w:szCs w:val="20"/>
              </w:rPr>
            </w:pPr>
          </w:p>
        </w:tc>
        <w:tc>
          <w:tcPr>
            <w:tcW w:w="4677" w:type="dxa"/>
            <w:tcBorders>
              <w:bottom w:val="nil"/>
            </w:tcBorders>
          </w:tcPr>
          <w:p w14:paraId="6A7DDABE"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Subject Leaders are using the end of year assessment document to assess progression throughout their subjects.  </w:t>
            </w:r>
          </w:p>
        </w:tc>
        <w:tc>
          <w:tcPr>
            <w:tcW w:w="2268" w:type="dxa"/>
            <w:tcBorders>
              <w:bottom w:val="nil"/>
            </w:tcBorders>
          </w:tcPr>
          <w:p w14:paraId="793DA66D" w14:textId="77777777" w:rsidR="00BD5772" w:rsidRPr="009A667C" w:rsidRDefault="00BD5772" w:rsidP="00BD5772">
            <w:pPr>
              <w:rPr>
                <w:rFonts w:ascii="Arial" w:hAnsi="Arial" w:cs="Arial"/>
                <w:sz w:val="20"/>
                <w:szCs w:val="20"/>
              </w:rPr>
            </w:pPr>
          </w:p>
        </w:tc>
      </w:tr>
      <w:tr w:rsidR="00BD5772" w:rsidRPr="009A667C" w14:paraId="07B769FA" w14:textId="77777777" w:rsidTr="00BD5772">
        <w:trPr>
          <w:cantSplit/>
          <w:trHeight w:val="274"/>
        </w:trPr>
        <w:tc>
          <w:tcPr>
            <w:tcW w:w="6521" w:type="dxa"/>
            <w:gridSpan w:val="3"/>
            <w:shd w:val="pct12" w:color="FFFF00" w:fill="auto"/>
          </w:tcPr>
          <w:p w14:paraId="5F55568F" w14:textId="77777777" w:rsidR="00BD5772" w:rsidRPr="009A667C" w:rsidRDefault="00BD5772" w:rsidP="00BD5772">
            <w:pPr>
              <w:jc w:val="right"/>
              <w:rPr>
                <w:rFonts w:ascii="Arial" w:hAnsi="Arial" w:cs="Arial"/>
                <w:sz w:val="20"/>
                <w:szCs w:val="20"/>
              </w:rPr>
            </w:pPr>
            <w:r w:rsidRPr="009A667C">
              <w:rPr>
                <w:rFonts w:ascii="Arial" w:hAnsi="Arial" w:cs="Arial"/>
                <w:sz w:val="20"/>
                <w:szCs w:val="20"/>
              </w:rPr>
              <w:t>Total costs</w:t>
            </w:r>
          </w:p>
        </w:tc>
        <w:tc>
          <w:tcPr>
            <w:tcW w:w="851" w:type="dxa"/>
            <w:shd w:val="clear" w:color="0000FF" w:fill="auto"/>
          </w:tcPr>
          <w:p w14:paraId="67E6967F" w14:textId="77777777" w:rsidR="00BD5772" w:rsidRPr="009A667C" w:rsidRDefault="00BD5772" w:rsidP="00BD5772">
            <w:pPr>
              <w:rPr>
                <w:rFonts w:ascii="Arial" w:hAnsi="Arial" w:cs="Arial"/>
                <w:sz w:val="20"/>
                <w:szCs w:val="20"/>
              </w:rPr>
            </w:pPr>
            <w:r w:rsidRPr="009A667C">
              <w:rPr>
                <w:rFonts w:ascii="Arial" w:hAnsi="Arial" w:cs="Arial"/>
                <w:sz w:val="20"/>
                <w:szCs w:val="20"/>
              </w:rPr>
              <w:t>£70</w:t>
            </w:r>
          </w:p>
        </w:tc>
        <w:tc>
          <w:tcPr>
            <w:tcW w:w="1134" w:type="dxa"/>
            <w:shd w:val="pct12" w:color="FFFF00" w:fill="auto"/>
          </w:tcPr>
          <w:p w14:paraId="14286B38" w14:textId="77777777" w:rsidR="00BD5772" w:rsidRPr="009A667C" w:rsidRDefault="00BD5772" w:rsidP="00BD5772">
            <w:pPr>
              <w:rPr>
                <w:rFonts w:ascii="Arial" w:hAnsi="Arial" w:cs="Arial"/>
                <w:sz w:val="20"/>
                <w:szCs w:val="20"/>
              </w:rPr>
            </w:pPr>
          </w:p>
        </w:tc>
        <w:tc>
          <w:tcPr>
            <w:tcW w:w="4677" w:type="dxa"/>
            <w:shd w:val="pct25" w:color="0000FF" w:fill="auto"/>
          </w:tcPr>
          <w:p w14:paraId="6DA5F817" w14:textId="77777777" w:rsidR="00BD5772" w:rsidRPr="009A667C" w:rsidRDefault="00BD5772" w:rsidP="00BD5772">
            <w:pPr>
              <w:rPr>
                <w:rFonts w:ascii="Arial" w:hAnsi="Arial" w:cs="Arial"/>
                <w:sz w:val="20"/>
                <w:szCs w:val="20"/>
              </w:rPr>
            </w:pPr>
          </w:p>
        </w:tc>
        <w:tc>
          <w:tcPr>
            <w:tcW w:w="2268" w:type="dxa"/>
            <w:shd w:val="pct25" w:color="0000FF" w:fill="auto"/>
          </w:tcPr>
          <w:p w14:paraId="132B85C4" w14:textId="77777777" w:rsidR="00BD5772" w:rsidRPr="009A667C" w:rsidRDefault="00BD5772" w:rsidP="00BD5772">
            <w:pPr>
              <w:rPr>
                <w:rFonts w:ascii="Arial" w:hAnsi="Arial" w:cs="Arial"/>
                <w:sz w:val="20"/>
                <w:szCs w:val="20"/>
              </w:rPr>
            </w:pPr>
          </w:p>
        </w:tc>
      </w:tr>
    </w:tbl>
    <w:p w14:paraId="22695106" w14:textId="77777777" w:rsidR="00BD5772" w:rsidRPr="009A667C" w:rsidRDefault="00BD5772" w:rsidP="00BD5772">
      <w:pPr>
        <w:rPr>
          <w:rFonts w:ascii="Arial" w:hAnsi="Arial" w:cs="Arial"/>
          <w:sz w:val="20"/>
          <w:szCs w:val="20"/>
        </w:rPr>
      </w:pPr>
    </w:p>
    <w:tbl>
      <w:tblPr>
        <w:tblW w:w="1545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BD5772" w:rsidRPr="009A667C" w14:paraId="7FAE5CBF" w14:textId="77777777" w:rsidTr="00BD5772">
        <w:trPr>
          <w:trHeight w:val="267"/>
        </w:trPr>
        <w:tc>
          <w:tcPr>
            <w:tcW w:w="8648" w:type="dxa"/>
            <w:shd w:val="pct12" w:color="FFFF00" w:fill="auto"/>
          </w:tcPr>
          <w:p w14:paraId="3D56054F" w14:textId="77777777" w:rsidR="00BD5772" w:rsidRPr="009A667C" w:rsidRDefault="00BD5772" w:rsidP="00BD5772">
            <w:pPr>
              <w:pStyle w:val="Heading1"/>
              <w:rPr>
                <w:rFonts w:ascii="Arial" w:hAnsi="Arial" w:cs="Arial"/>
                <w:sz w:val="20"/>
                <w:szCs w:val="20"/>
              </w:rPr>
            </w:pPr>
            <w:r w:rsidRPr="009A667C">
              <w:rPr>
                <w:rFonts w:ascii="Arial" w:hAnsi="Arial" w:cs="Arial"/>
                <w:sz w:val="20"/>
                <w:szCs w:val="20"/>
              </w:rPr>
              <w:lastRenderedPageBreak/>
              <w:t>Procedures for Monitoring Actions</w:t>
            </w:r>
          </w:p>
        </w:tc>
        <w:tc>
          <w:tcPr>
            <w:tcW w:w="6804" w:type="dxa"/>
            <w:shd w:val="pct12" w:color="FFFF00" w:fill="auto"/>
          </w:tcPr>
          <w:p w14:paraId="28166F08" w14:textId="77777777" w:rsidR="00BD5772" w:rsidRPr="009A667C" w:rsidRDefault="00BD5772" w:rsidP="00BD5772">
            <w:pPr>
              <w:pStyle w:val="Heading1"/>
              <w:rPr>
                <w:rFonts w:ascii="Arial" w:hAnsi="Arial" w:cs="Arial"/>
                <w:sz w:val="20"/>
                <w:szCs w:val="20"/>
              </w:rPr>
            </w:pPr>
            <w:r w:rsidRPr="009A667C">
              <w:rPr>
                <w:rFonts w:ascii="Arial" w:hAnsi="Arial" w:cs="Arial"/>
                <w:sz w:val="20"/>
                <w:szCs w:val="20"/>
              </w:rPr>
              <w:t>Procedures for monitoring Impact</w:t>
            </w:r>
          </w:p>
        </w:tc>
      </w:tr>
      <w:tr w:rsidR="00BD5772" w:rsidRPr="009A667C" w14:paraId="6D8ABBF0" w14:textId="77777777" w:rsidTr="00BD5772">
        <w:trPr>
          <w:trHeight w:val="777"/>
        </w:trPr>
        <w:tc>
          <w:tcPr>
            <w:tcW w:w="8648" w:type="dxa"/>
          </w:tcPr>
          <w:p w14:paraId="5F28F93B" w14:textId="77777777" w:rsidR="00BD5772" w:rsidRPr="009A667C" w:rsidRDefault="00BD5772" w:rsidP="00BD5772">
            <w:pPr>
              <w:rPr>
                <w:rFonts w:ascii="Arial" w:hAnsi="Arial" w:cs="Arial"/>
                <w:sz w:val="20"/>
                <w:szCs w:val="20"/>
              </w:rPr>
            </w:pPr>
            <w:r w:rsidRPr="009A667C">
              <w:rPr>
                <w:rFonts w:ascii="Arial" w:hAnsi="Arial" w:cs="Arial"/>
                <w:sz w:val="20"/>
                <w:szCs w:val="20"/>
              </w:rPr>
              <w:t>Staff meetings</w:t>
            </w:r>
          </w:p>
          <w:p w14:paraId="41EE315D" w14:textId="77777777" w:rsidR="00BD5772" w:rsidRPr="009A667C" w:rsidRDefault="00BD5772" w:rsidP="00BD5772">
            <w:pPr>
              <w:rPr>
                <w:rFonts w:ascii="Arial" w:hAnsi="Arial" w:cs="Arial"/>
                <w:sz w:val="20"/>
                <w:szCs w:val="20"/>
              </w:rPr>
            </w:pPr>
            <w:r w:rsidRPr="009A667C">
              <w:rPr>
                <w:rFonts w:ascii="Arial" w:hAnsi="Arial" w:cs="Arial"/>
                <w:sz w:val="20"/>
                <w:szCs w:val="20"/>
              </w:rPr>
              <w:t>Assessment frameworks in place</w:t>
            </w:r>
          </w:p>
          <w:p w14:paraId="69E889F6" w14:textId="77777777" w:rsidR="00BD5772" w:rsidRPr="009A667C" w:rsidRDefault="00BD5772" w:rsidP="00BD5772">
            <w:pPr>
              <w:rPr>
                <w:rFonts w:ascii="Arial" w:hAnsi="Arial" w:cs="Arial"/>
                <w:sz w:val="20"/>
                <w:szCs w:val="20"/>
              </w:rPr>
            </w:pPr>
            <w:r w:rsidRPr="009A667C">
              <w:rPr>
                <w:rFonts w:ascii="Arial" w:hAnsi="Arial" w:cs="Arial"/>
                <w:sz w:val="20"/>
                <w:szCs w:val="20"/>
              </w:rPr>
              <w:t>EYFS Leader records</w:t>
            </w:r>
          </w:p>
          <w:p w14:paraId="19017FA8"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Clear record of learning/progression </w:t>
            </w:r>
          </w:p>
        </w:tc>
        <w:tc>
          <w:tcPr>
            <w:tcW w:w="6804" w:type="dxa"/>
          </w:tcPr>
          <w:p w14:paraId="698B08F9" w14:textId="77777777" w:rsidR="00BD5772" w:rsidRPr="009A667C" w:rsidRDefault="00BD5772" w:rsidP="00BD5772">
            <w:pPr>
              <w:rPr>
                <w:rFonts w:ascii="Arial" w:hAnsi="Arial" w:cs="Arial"/>
                <w:sz w:val="20"/>
                <w:szCs w:val="20"/>
              </w:rPr>
            </w:pPr>
            <w:r w:rsidRPr="009A667C">
              <w:rPr>
                <w:rFonts w:ascii="Arial" w:hAnsi="Arial" w:cs="Arial"/>
                <w:sz w:val="20"/>
                <w:szCs w:val="20"/>
              </w:rPr>
              <w:t>Audit all staff using new approach to behaviour.</w:t>
            </w:r>
          </w:p>
          <w:p w14:paraId="15E43A76" w14:textId="77777777" w:rsidR="00BD5772" w:rsidRPr="009A667C" w:rsidRDefault="00BD5772" w:rsidP="00BD5772">
            <w:pPr>
              <w:rPr>
                <w:rFonts w:ascii="Arial" w:hAnsi="Arial" w:cs="Arial"/>
                <w:sz w:val="20"/>
                <w:szCs w:val="20"/>
              </w:rPr>
            </w:pPr>
            <w:r w:rsidRPr="009A667C">
              <w:rPr>
                <w:rFonts w:ascii="Arial" w:hAnsi="Arial" w:cs="Arial"/>
                <w:sz w:val="20"/>
                <w:szCs w:val="20"/>
              </w:rPr>
              <w:t xml:space="preserve">Record of behaviour </w:t>
            </w:r>
          </w:p>
          <w:p w14:paraId="6FA379F6" w14:textId="77777777" w:rsidR="00BD5772" w:rsidRPr="009A667C" w:rsidRDefault="00BD5772" w:rsidP="00BD5772">
            <w:pPr>
              <w:rPr>
                <w:rFonts w:ascii="Arial" w:hAnsi="Arial" w:cs="Arial"/>
                <w:sz w:val="20"/>
                <w:szCs w:val="20"/>
              </w:rPr>
            </w:pPr>
          </w:p>
        </w:tc>
      </w:tr>
    </w:tbl>
    <w:p w14:paraId="7E58E3D7" w14:textId="77777777" w:rsidR="00BD5772" w:rsidRPr="009A667C" w:rsidRDefault="00BD5772" w:rsidP="00BD5772">
      <w:pPr>
        <w:rPr>
          <w:rFonts w:ascii="Arial" w:hAnsi="Arial" w:cs="Arial"/>
          <w:sz w:val="12"/>
          <w:szCs w:val="20"/>
        </w:rPr>
      </w:pPr>
    </w:p>
    <w:tbl>
      <w:tblPr>
        <w:tblW w:w="1545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BD5772" w:rsidRPr="009A667C" w14:paraId="5EFE150D" w14:textId="77777777" w:rsidTr="00BD5772">
        <w:trPr>
          <w:cantSplit/>
          <w:trHeight w:val="239"/>
        </w:trPr>
        <w:tc>
          <w:tcPr>
            <w:tcW w:w="15452" w:type="dxa"/>
            <w:shd w:val="pct12" w:color="FFFF00" w:fill="auto"/>
          </w:tcPr>
          <w:p w14:paraId="3329A079" w14:textId="77777777" w:rsidR="00BD5772" w:rsidRPr="009A667C" w:rsidRDefault="00BD5772" w:rsidP="00BD5772">
            <w:pPr>
              <w:rPr>
                <w:rFonts w:ascii="Arial" w:hAnsi="Arial" w:cs="Arial"/>
                <w:sz w:val="20"/>
                <w:szCs w:val="20"/>
              </w:rPr>
            </w:pPr>
            <w:r w:rsidRPr="009A667C">
              <w:rPr>
                <w:rFonts w:ascii="Arial" w:hAnsi="Arial" w:cs="Arial"/>
                <w:b/>
                <w:sz w:val="20"/>
                <w:szCs w:val="20"/>
              </w:rPr>
              <w:t>Intended Impact (see overall target)</w:t>
            </w:r>
          </w:p>
        </w:tc>
      </w:tr>
      <w:tr w:rsidR="00BD5772" w:rsidRPr="009A667C" w14:paraId="7A50C1E2" w14:textId="77777777" w:rsidTr="00BD5772">
        <w:trPr>
          <w:cantSplit/>
          <w:trHeight w:val="932"/>
        </w:trPr>
        <w:tc>
          <w:tcPr>
            <w:tcW w:w="15452" w:type="dxa"/>
          </w:tcPr>
          <w:p w14:paraId="547A7E6B" w14:textId="77777777" w:rsidR="00BD5772" w:rsidRPr="009A667C" w:rsidRDefault="00BD5772" w:rsidP="00BD5772">
            <w:pPr>
              <w:pStyle w:val="BodyTextIndent2"/>
              <w:spacing w:line="240" w:lineRule="auto"/>
              <w:ind w:left="0"/>
              <w:rPr>
                <w:rFonts w:ascii="Arial" w:hAnsi="Arial" w:cs="Arial"/>
                <w:sz w:val="20"/>
              </w:rPr>
            </w:pPr>
            <w:r w:rsidRPr="009A667C">
              <w:rPr>
                <w:rFonts w:ascii="Arial" w:hAnsi="Arial" w:cs="Arial"/>
                <w:sz w:val="20"/>
              </w:rPr>
              <w:t xml:space="preserve">All children to behave appropriately to all members of our school community. </w:t>
            </w:r>
          </w:p>
        </w:tc>
      </w:tr>
      <w:tr w:rsidR="00BD5772" w:rsidRPr="009A667C" w14:paraId="15EC5D30" w14:textId="77777777" w:rsidTr="00BD5772">
        <w:trPr>
          <w:cantSplit/>
          <w:trHeight w:val="932"/>
        </w:trPr>
        <w:tc>
          <w:tcPr>
            <w:tcW w:w="15452" w:type="dxa"/>
          </w:tcPr>
          <w:p w14:paraId="072AF457" w14:textId="77777777" w:rsidR="00BD5772" w:rsidRPr="009A667C" w:rsidRDefault="00BD5772" w:rsidP="00BD5772">
            <w:pPr>
              <w:pStyle w:val="BodyTextIndent2"/>
              <w:spacing w:line="240" w:lineRule="auto"/>
              <w:ind w:left="0"/>
              <w:rPr>
                <w:rFonts w:ascii="Arial" w:hAnsi="Arial" w:cs="Arial"/>
                <w:sz w:val="20"/>
              </w:rPr>
            </w:pPr>
            <w:r>
              <w:rPr>
                <w:rFonts w:ascii="Arial" w:hAnsi="Arial" w:cs="Arial"/>
                <w:sz w:val="20"/>
              </w:rPr>
              <w:t>Impact:</w:t>
            </w:r>
          </w:p>
        </w:tc>
      </w:tr>
    </w:tbl>
    <w:p w14:paraId="27BFBB07" w14:textId="77777777" w:rsidR="00BD5772" w:rsidRPr="009A667C" w:rsidRDefault="00BD5772" w:rsidP="00BD5772">
      <w:pPr>
        <w:rPr>
          <w:rFonts w:ascii="Arial" w:hAnsi="Arial" w:cs="Arial"/>
          <w:sz w:val="20"/>
          <w:szCs w:val="20"/>
        </w:rPr>
      </w:pPr>
    </w:p>
    <w:p w14:paraId="1C5A0D6C" w14:textId="77777777" w:rsidR="00ED159C" w:rsidRDefault="00ED159C">
      <w:pPr>
        <w:rPr>
          <w:rFonts w:asciiTheme="majorHAnsi" w:eastAsia="Century Gothic" w:hAnsiTheme="majorHAnsi" w:cstheme="majorHAnsi"/>
          <w:sz w:val="18"/>
          <w:szCs w:val="18"/>
        </w:rPr>
      </w:pPr>
      <w:r>
        <w:rPr>
          <w:rFonts w:asciiTheme="majorHAnsi" w:eastAsia="Century Gothic" w:hAnsiTheme="majorHAnsi" w:cstheme="majorHAnsi"/>
          <w:sz w:val="18"/>
          <w:szCs w:val="18"/>
        </w:rPr>
        <w:br w:type="page"/>
      </w:r>
    </w:p>
    <w:p w14:paraId="78504A75" w14:textId="22C5E11E"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noProof/>
          <w:sz w:val="18"/>
          <w:szCs w:val="18"/>
        </w:rPr>
        <w:lastRenderedPageBreak/>
        <mc:AlternateContent>
          <mc:Choice Requires="wps">
            <w:drawing>
              <wp:anchor distT="0" distB="0" distL="114300" distR="114300" simplePos="0" relativeHeight="251669516" behindDoc="0" locked="0" layoutInCell="0" allowOverlap="1" wp14:anchorId="20191FBB" wp14:editId="7DEF5416">
                <wp:simplePos x="0" y="0"/>
                <wp:positionH relativeFrom="column">
                  <wp:posOffset>-560705</wp:posOffset>
                </wp:positionH>
                <wp:positionV relativeFrom="paragraph">
                  <wp:posOffset>177165</wp:posOffset>
                </wp:positionV>
                <wp:extent cx="4196715" cy="464820"/>
                <wp:effectExtent l="16510" t="14605" r="15875" b="158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64820"/>
                        </a:xfrm>
                        <a:prstGeom prst="rect">
                          <a:avLst/>
                        </a:prstGeom>
                        <a:solidFill>
                          <a:srgbClr val="FFFFFF"/>
                        </a:solidFill>
                        <a:ln w="19050">
                          <a:solidFill>
                            <a:srgbClr val="000000"/>
                          </a:solidFill>
                          <a:miter lim="800000"/>
                          <a:headEnd/>
                          <a:tailEnd/>
                        </a:ln>
                      </wps:spPr>
                      <wps:txbx>
                        <w:txbxContent>
                          <w:p w14:paraId="696986BB" w14:textId="77777777" w:rsidR="00BD5772" w:rsidRPr="00A17646" w:rsidRDefault="00BD5772" w:rsidP="007171BC">
                            <w:pPr>
                              <w:pStyle w:val="BodyText"/>
                              <w:rPr>
                                <w:rFonts w:ascii="Arial" w:hAnsi="Arial" w:cs="Arial"/>
                              </w:rPr>
                            </w:pPr>
                            <w:r w:rsidRPr="00A17646">
                              <w:rPr>
                                <w:rFonts w:ascii="Arial" w:hAnsi="Arial" w:cs="Arial"/>
                              </w:rPr>
                              <w:t xml:space="preserve">School Improvement Plan: RE / Church School </w:t>
                            </w:r>
                            <w:r w:rsidRPr="00845184">
                              <w:rPr>
                                <w:rFonts w:ascii="Arial" w:hAnsi="Arial" w:cs="Arial"/>
                              </w:rPr>
                              <w:t>Distinctiveness</w:t>
                            </w:r>
                          </w:p>
                          <w:p w14:paraId="1062A335" w14:textId="77777777" w:rsidR="00BD5772" w:rsidRPr="00A17646" w:rsidRDefault="00BD5772" w:rsidP="007171BC">
                            <w:pPr>
                              <w:pStyle w:val="BodyText"/>
                              <w:rPr>
                                <w:rFonts w:ascii="Arial" w:hAnsi="Arial" w:cs="Arial"/>
                              </w:rPr>
                            </w:pPr>
                            <w:r w:rsidRPr="00A17646">
                              <w:rPr>
                                <w:rFonts w:ascii="Arial" w:hAnsi="Arial" w:cs="Arial"/>
                              </w:rPr>
                              <w:t>2022/2023</w:t>
                            </w:r>
                          </w:p>
                          <w:p w14:paraId="331BD19E" w14:textId="77777777" w:rsidR="00BD5772" w:rsidRDefault="00BD5772" w:rsidP="007171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91FBB" id="Text Box 27" o:spid="_x0000_s1032" type="#_x0000_t202" style="position:absolute;left:0;text-align:left;margin-left:-44.15pt;margin-top:13.95pt;width:330.45pt;height:36.6pt;z-index:251669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" o:allowincell="f" strokeweight="1.5pt">
                <v:textbox>
                  <w:txbxContent>
                    <w:p w14:paraId="696986BB" w14:textId="77777777" w:rsidR="00BD5772" w:rsidRPr="00A17646" w:rsidRDefault="00BD5772" w:rsidP="007171BC">
                      <w:pPr>
                        <w:pStyle w:val="BodyText"/>
                        <w:rPr>
                          <w:rFonts w:ascii="Arial" w:hAnsi="Arial" w:cs="Arial"/>
                        </w:rPr>
                      </w:pPr>
                      <w:r w:rsidRPr="00A17646">
                        <w:rPr>
                          <w:rFonts w:ascii="Arial" w:hAnsi="Arial" w:cs="Arial"/>
                        </w:rPr>
                        <w:t xml:space="preserve">School Improvement Plan: RE / Church School </w:t>
                      </w:r>
                      <w:r w:rsidRPr="00845184">
                        <w:rPr>
                          <w:rFonts w:ascii="Arial" w:hAnsi="Arial" w:cs="Arial"/>
                        </w:rPr>
                        <w:t>Distinctiveness</w:t>
                      </w:r>
                    </w:p>
                    <w:p w14:paraId="1062A335" w14:textId="77777777" w:rsidR="00BD5772" w:rsidRPr="00A17646" w:rsidRDefault="00BD5772" w:rsidP="007171BC">
                      <w:pPr>
                        <w:pStyle w:val="BodyText"/>
                        <w:rPr>
                          <w:rFonts w:ascii="Arial" w:hAnsi="Arial" w:cs="Arial"/>
                        </w:rPr>
                      </w:pPr>
                      <w:r w:rsidRPr="00A17646">
                        <w:rPr>
                          <w:rFonts w:ascii="Arial" w:hAnsi="Arial" w:cs="Arial"/>
                        </w:rPr>
                        <w:t>2022/2023</w:t>
                      </w:r>
                    </w:p>
                    <w:p w14:paraId="331BD19E" w14:textId="77777777" w:rsidR="00BD5772" w:rsidRDefault="00BD5772" w:rsidP="007171BC"/>
                  </w:txbxContent>
                </v:textbox>
              </v:shape>
            </w:pict>
          </mc:Fallback>
        </mc:AlternateContent>
      </w:r>
    </w:p>
    <w:p w14:paraId="3B4552E1" w14:textId="7310A784"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noProof/>
          <w:sz w:val="18"/>
          <w:szCs w:val="18"/>
        </w:rPr>
        <mc:AlternateContent>
          <mc:Choice Requires="wps">
            <w:drawing>
              <wp:anchor distT="0" distB="0" distL="114300" distR="114300" simplePos="0" relativeHeight="251670540" behindDoc="0" locked="0" layoutInCell="0" allowOverlap="1" wp14:anchorId="7EE31A01" wp14:editId="1AEC6434">
                <wp:simplePos x="0" y="0"/>
                <wp:positionH relativeFrom="column">
                  <wp:posOffset>3692525</wp:posOffset>
                </wp:positionH>
                <wp:positionV relativeFrom="paragraph">
                  <wp:posOffset>43180</wp:posOffset>
                </wp:positionV>
                <wp:extent cx="5539740" cy="464820"/>
                <wp:effectExtent l="15875" t="17780" r="1651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464820"/>
                        </a:xfrm>
                        <a:prstGeom prst="rect">
                          <a:avLst/>
                        </a:prstGeom>
                        <a:solidFill>
                          <a:srgbClr val="FFFFFF"/>
                        </a:solidFill>
                        <a:ln w="19050">
                          <a:solidFill>
                            <a:srgbClr val="000000"/>
                          </a:solidFill>
                          <a:miter lim="800000"/>
                          <a:headEnd/>
                          <a:tailEnd/>
                        </a:ln>
                      </wps:spPr>
                      <wps:txbx>
                        <w:txbxContent>
                          <w:p w14:paraId="4D455810" w14:textId="77777777" w:rsidR="00BD5772" w:rsidRPr="007171BC" w:rsidRDefault="00BD5772" w:rsidP="007171BC">
                            <w:pPr>
                              <w:pStyle w:val="Heading1"/>
                              <w:rPr>
                                <w:rFonts w:ascii="Arial" w:hAnsi="Arial" w:cs="Arial"/>
                                <w:b w:val="0"/>
                                <w:sz w:val="20"/>
                                <w:u w:val="none"/>
                              </w:rPr>
                            </w:pPr>
                            <w:r w:rsidRPr="007171BC">
                              <w:rPr>
                                <w:rFonts w:ascii="Arial" w:hAnsi="Arial" w:cs="Arial"/>
                                <w:b w:val="0"/>
                                <w:sz w:val="20"/>
                                <w:u w:val="none"/>
                              </w:rPr>
                              <w:t xml:space="preserve">Overall Target: </w:t>
                            </w:r>
                            <w:r w:rsidRPr="007171BC">
                              <w:rPr>
                                <w:rFonts w:ascii="Arial" w:hAnsi="Arial" w:cs="Arial"/>
                                <w:b w:val="0"/>
                                <w:sz w:val="20"/>
                                <w:szCs w:val="24"/>
                                <w:u w:val="none"/>
                              </w:rPr>
                              <w:t>To reinforce the school’s Christian values and distinctiveness and ensure that they permeate throughout school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1A01" id="Text Box 26" o:spid="_x0000_s1033" type="#_x0000_t202" style="position:absolute;left:0;text-align:left;margin-left:290.75pt;margin-top:3.4pt;width:436.2pt;height:36.6pt;z-index:251670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" o:allowincell="f" strokeweight="1.5pt">
                <v:textbox>
                  <w:txbxContent>
                    <w:p w14:paraId="4D455810" w14:textId="77777777" w:rsidR="00BD5772" w:rsidRPr="007171BC" w:rsidRDefault="00BD5772" w:rsidP="007171BC">
                      <w:pPr>
                        <w:pStyle w:val="Heading1"/>
                        <w:rPr>
                          <w:rFonts w:ascii="Arial" w:hAnsi="Arial" w:cs="Arial"/>
                          <w:b w:val="0"/>
                          <w:sz w:val="20"/>
                          <w:u w:val="none"/>
                        </w:rPr>
                      </w:pPr>
                      <w:r w:rsidRPr="007171BC">
                        <w:rPr>
                          <w:rFonts w:ascii="Arial" w:hAnsi="Arial" w:cs="Arial"/>
                          <w:b w:val="0"/>
                          <w:sz w:val="20"/>
                          <w:u w:val="none"/>
                        </w:rPr>
                        <w:t xml:space="preserve">Overall Target: </w:t>
                      </w:r>
                      <w:r w:rsidRPr="007171BC">
                        <w:rPr>
                          <w:rFonts w:ascii="Arial" w:hAnsi="Arial" w:cs="Arial"/>
                          <w:b w:val="0"/>
                          <w:sz w:val="20"/>
                          <w:szCs w:val="24"/>
                          <w:u w:val="none"/>
                        </w:rPr>
                        <w:t>To reinforce the school’s Christian values and distinctiveness and ensure that they permeate throughout school life.</w:t>
                      </w:r>
                    </w:p>
                  </w:txbxContent>
                </v:textbox>
              </v:shape>
            </w:pict>
          </mc:Fallback>
        </mc:AlternateContent>
      </w:r>
    </w:p>
    <w:p w14:paraId="6D895CA0" w14:textId="77777777" w:rsidR="007171BC" w:rsidRPr="007171BC" w:rsidRDefault="007171BC" w:rsidP="007171BC">
      <w:pPr>
        <w:jc w:val="both"/>
        <w:rPr>
          <w:rFonts w:asciiTheme="majorHAnsi" w:eastAsia="Century Gothic" w:hAnsiTheme="majorHAnsi" w:cstheme="majorHAnsi"/>
          <w:sz w:val="18"/>
          <w:szCs w:val="18"/>
        </w:rPr>
      </w:pPr>
    </w:p>
    <w:p w14:paraId="49B34CA0" w14:textId="77777777" w:rsidR="007171BC" w:rsidRPr="007171BC" w:rsidRDefault="007171BC" w:rsidP="007171BC">
      <w:pPr>
        <w:jc w:val="both"/>
        <w:rPr>
          <w:rFonts w:asciiTheme="majorHAnsi" w:eastAsia="Century Gothic" w:hAnsiTheme="majorHAnsi" w:cstheme="majorHAnsi"/>
          <w:sz w:val="18"/>
          <w:szCs w:val="18"/>
        </w:rPr>
      </w:pPr>
    </w:p>
    <w:p w14:paraId="7E8F828B" w14:textId="77777777" w:rsidR="007171BC" w:rsidRPr="007171BC" w:rsidRDefault="007171BC" w:rsidP="007171BC">
      <w:pPr>
        <w:jc w:val="both"/>
        <w:rPr>
          <w:rFonts w:asciiTheme="majorHAnsi" w:eastAsia="Century Gothic" w:hAnsiTheme="majorHAnsi" w:cstheme="majorHAnsi"/>
          <w:sz w:val="18"/>
          <w:szCs w:val="1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820"/>
      </w:tblGrid>
      <w:tr w:rsidR="007171BC" w:rsidRPr="007171BC" w14:paraId="6CFBD573" w14:textId="77777777" w:rsidTr="00BD5772">
        <w:trPr>
          <w:cantSplit/>
        </w:trPr>
        <w:tc>
          <w:tcPr>
            <w:tcW w:w="10632" w:type="dxa"/>
            <w:shd w:val="pct12" w:color="FFFF00" w:fill="auto"/>
          </w:tcPr>
          <w:p w14:paraId="62900854"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Current Situation/Critical Analysis</w:t>
            </w:r>
          </w:p>
        </w:tc>
        <w:tc>
          <w:tcPr>
            <w:tcW w:w="4820" w:type="dxa"/>
            <w:shd w:val="pct12" w:color="FFFF00" w:fill="auto"/>
          </w:tcPr>
          <w:p w14:paraId="4A9C65D7"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Required Changes (particularly teaching and learning)</w:t>
            </w:r>
          </w:p>
        </w:tc>
      </w:tr>
      <w:tr w:rsidR="007171BC" w:rsidRPr="007171BC" w14:paraId="42D18EB0" w14:textId="77777777" w:rsidTr="00BD5772">
        <w:trPr>
          <w:cantSplit/>
          <w:trHeight w:val="1363"/>
        </w:trPr>
        <w:tc>
          <w:tcPr>
            <w:tcW w:w="10632" w:type="dxa"/>
          </w:tcPr>
          <w:p w14:paraId="14388FA5"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Christian values – Our Christian values are based on the Fruits of the Spirit which been introduced and embedded across the school over the last few years, however we are currently only in the second full year of our Christian Values due to </w:t>
            </w:r>
            <w:proofErr w:type="spellStart"/>
            <w:r w:rsidRPr="007171BC">
              <w:rPr>
                <w:rFonts w:asciiTheme="majorHAnsi" w:eastAsia="Century Gothic" w:hAnsiTheme="majorHAnsi" w:cstheme="majorHAnsi"/>
                <w:sz w:val="18"/>
                <w:szCs w:val="18"/>
              </w:rPr>
              <w:t>Covid</w:t>
            </w:r>
            <w:proofErr w:type="spellEnd"/>
            <w:r w:rsidRPr="007171BC">
              <w:rPr>
                <w:rFonts w:asciiTheme="majorHAnsi" w:eastAsia="Century Gothic" w:hAnsiTheme="majorHAnsi" w:cstheme="majorHAnsi"/>
                <w:sz w:val="18"/>
                <w:szCs w:val="18"/>
              </w:rPr>
              <w:t xml:space="preserve"> disruptions. We continue to reinforce these values so that they are fully embedded in all aspects of school life through our star of the week and by prominently displaying them throughout school. They are referred to by school staff and pupils each day and have become an integral part of daily school life. Children are beginning to know the bible verse we have chosen for each value. We will continue with this and need to ensure that our parents/families are more aware of them and their place in our school. </w:t>
            </w:r>
          </w:p>
          <w:p w14:paraId="58EB71F3" w14:textId="77777777" w:rsidR="007171BC" w:rsidRPr="007171BC" w:rsidRDefault="007171BC" w:rsidP="007171BC">
            <w:pPr>
              <w:jc w:val="both"/>
              <w:rPr>
                <w:rFonts w:asciiTheme="majorHAnsi" w:eastAsia="Century Gothic" w:hAnsiTheme="majorHAnsi" w:cstheme="majorHAnsi"/>
                <w:sz w:val="18"/>
                <w:szCs w:val="18"/>
              </w:rPr>
            </w:pPr>
          </w:p>
          <w:p w14:paraId="5B7F5C48"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An act of worship takes place daily in different ways: thought for the day, class assemblies and reflections, whole school assemblies three times per week, visitors’ assemblies, prayers and saying grace before lunch.</w:t>
            </w:r>
          </w:p>
          <w:p w14:paraId="40040A4D" w14:textId="77777777" w:rsidR="007171BC" w:rsidRPr="007171BC" w:rsidRDefault="007171BC" w:rsidP="007171BC">
            <w:pPr>
              <w:jc w:val="both"/>
              <w:rPr>
                <w:rFonts w:asciiTheme="majorHAnsi" w:eastAsia="Century Gothic" w:hAnsiTheme="majorHAnsi" w:cstheme="majorHAnsi"/>
                <w:sz w:val="18"/>
                <w:szCs w:val="18"/>
              </w:rPr>
            </w:pPr>
          </w:p>
          <w:p w14:paraId="760C0522"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RE lessons are taught weekly for one hour and following the </w:t>
            </w:r>
            <w:proofErr w:type="spellStart"/>
            <w:r w:rsidRPr="007171BC">
              <w:rPr>
                <w:rFonts w:asciiTheme="majorHAnsi" w:eastAsia="Century Gothic" w:hAnsiTheme="majorHAnsi" w:cstheme="majorHAnsi"/>
                <w:sz w:val="18"/>
                <w:szCs w:val="18"/>
              </w:rPr>
              <w:t>Questful</w:t>
            </w:r>
            <w:proofErr w:type="spellEnd"/>
            <w:r w:rsidRPr="007171BC">
              <w:rPr>
                <w:rFonts w:asciiTheme="majorHAnsi" w:eastAsia="Century Gothic" w:hAnsiTheme="majorHAnsi" w:cstheme="majorHAnsi"/>
                <w:sz w:val="18"/>
                <w:szCs w:val="18"/>
              </w:rPr>
              <w:t xml:space="preserve"> RE Syllabus, </w:t>
            </w:r>
          </w:p>
          <w:p w14:paraId="462DEF66"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Feedback from work with Diocesan adviser suggests further areas for improvement, contained within the SEF.</w:t>
            </w:r>
          </w:p>
          <w:p w14:paraId="6B45F43E" w14:textId="77777777" w:rsidR="007171BC" w:rsidRPr="007171BC" w:rsidRDefault="007171BC" w:rsidP="007171BC">
            <w:pPr>
              <w:jc w:val="both"/>
              <w:rPr>
                <w:rFonts w:asciiTheme="majorHAnsi" w:eastAsia="Century Gothic" w:hAnsiTheme="majorHAnsi" w:cstheme="majorHAnsi"/>
                <w:sz w:val="18"/>
                <w:szCs w:val="18"/>
              </w:rPr>
            </w:pPr>
          </w:p>
          <w:p w14:paraId="75B7E6B5"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Updated RE policy - May 2019</w:t>
            </w:r>
          </w:p>
        </w:tc>
        <w:tc>
          <w:tcPr>
            <w:tcW w:w="4820" w:type="dxa"/>
          </w:tcPr>
          <w:p w14:paraId="2B1A9515" w14:textId="77777777" w:rsidR="007171BC" w:rsidRPr="007171BC" w:rsidRDefault="007171BC" w:rsidP="007171BC">
            <w:pPr>
              <w:numPr>
                <w:ilvl w:val="0"/>
                <w:numId w:val="68"/>
              </w:num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Themes for worship continue to follow the half termly values, restarting from Faithfulness. </w:t>
            </w:r>
          </w:p>
          <w:p w14:paraId="35D60CB0" w14:textId="77777777" w:rsidR="007171BC" w:rsidRPr="007171BC" w:rsidRDefault="007171BC" w:rsidP="007171BC">
            <w:pPr>
              <w:numPr>
                <w:ilvl w:val="0"/>
                <w:numId w:val="68"/>
              </w:num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Use of the new 2022 </w:t>
            </w:r>
            <w:proofErr w:type="spellStart"/>
            <w:r w:rsidRPr="007171BC">
              <w:rPr>
                <w:rFonts w:asciiTheme="majorHAnsi" w:eastAsia="Century Gothic" w:hAnsiTheme="majorHAnsi" w:cstheme="majorHAnsi"/>
                <w:sz w:val="18"/>
                <w:szCs w:val="18"/>
              </w:rPr>
              <w:t>Questful</w:t>
            </w:r>
            <w:proofErr w:type="spellEnd"/>
            <w:r w:rsidRPr="007171BC">
              <w:rPr>
                <w:rFonts w:asciiTheme="majorHAnsi" w:eastAsia="Century Gothic" w:hAnsiTheme="majorHAnsi" w:cstheme="majorHAnsi"/>
                <w:sz w:val="18"/>
                <w:szCs w:val="18"/>
              </w:rPr>
              <w:t xml:space="preserve"> RE syllabus and website.</w:t>
            </w:r>
          </w:p>
          <w:p w14:paraId="6FB18F68" w14:textId="77777777" w:rsidR="007171BC" w:rsidRPr="007171BC" w:rsidRDefault="007171BC" w:rsidP="007171BC">
            <w:pPr>
              <w:numPr>
                <w:ilvl w:val="0"/>
                <w:numId w:val="68"/>
              </w:num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Updated RE and Christian displays to be in every area of school with relevant scripture verse.</w:t>
            </w:r>
          </w:p>
          <w:p w14:paraId="09D76FF6" w14:textId="77777777" w:rsidR="007171BC" w:rsidRPr="007171BC" w:rsidRDefault="007171BC" w:rsidP="007171BC">
            <w:pPr>
              <w:numPr>
                <w:ilvl w:val="0"/>
                <w:numId w:val="68"/>
              </w:num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The Juniors Worship Team to be relaunched with a focus on the Christian Values.</w:t>
            </w:r>
          </w:p>
          <w:p w14:paraId="28EEE87D" w14:textId="77777777" w:rsidR="007171BC" w:rsidRPr="007171BC" w:rsidRDefault="007171BC" w:rsidP="007171BC">
            <w:pPr>
              <w:numPr>
                <w:ilvl w:val="0"/>
                <w:numId w:val="68"/>
              </w:num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Bible verses to be displayed more prominently throughout the school.</w:t>
            </w:r>
          </w:p>
          <w:p w14:paraId="7059DF1F" w14:textId="77777777" w:rsidR="007171BC" w:rsidRPr="007171BC" w:rsidRDefault="007171BC" w:rsidP="007171BC">
            <w:pPr>
              <w:numPr>
                <w:ilvl w:val="0"/>
                <w:numId w:val="68"/>
              </w:num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Outdoor worship area to be reinstated with ‘Wild Worship’ introduced.</w:t>
            </w:r>
          </w:p>
        </w:tc>
      </w:tr>
    </w:tbl>
    <w:p w14:paraId="7C5BDB76" w14:textId="77777777" w:rsidR="007171BC" w:rsidRPr="007171BC" w:rsidRDefault="007171BC" w:rsidP="007171BC">
      <w:pPr>
        <w:jc w:val="both"/>
        <w:rPr>
          <w:rFonts w:asciiTheme="majorHAnsi" w:eastAsia="Century Gothic" w:hAnsiTheme="majorHAnsi" w:cstheme="majorHAnsi"/>
          <w:sz w:val="18"/>
          <w:szCs w:val="18"/>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95"/>
        <w:gridCol w:w="1134"/>
        <w:gridCol w:w="879"/>
        <w:gridCol w:w="851"/>
        <w:gridCol w:w="4961"/>
        <w:gridCol w:w="1420"/>
      </w:tblGrid>
      <w:tr w:rsidR="007171BC" w:rsidRPr="007171BC" w14:paraId="7D2A9FB0" w14:textId="77777777" w:rsidTr="00442D12">
        <w:trPr>
          <w:cantSplit/>
        </w:trPr>
        <w:tc>
          <w:tcPr>
            <w:tcW w:w="5043" w:type="dxa"/>
            <w:shd w:val="pct12" w:color="FFFF00" w:fill="auto"/>
          </w:tcPr>
          <w:p w14:paraId="6AFF42CA" w14:textId="77777777" w:rsidR="007171BC" w:rsidRPr="007171BC" w:rsidRDefault="007171BC" w:rsidP="007171BC">
            <w:pPr>
              <w:jc w:val="both"/>
              <w:rPr>
                <w:rFonts w:asciiTheme="majorHAnsi" w:eastAsia="Century Gothic" w:hAnsiTheme="majorHAnsi" w:cstheme="majorHAnsi"/>
                <w:b/>
                <w:sz w:val="18"/>
                <w:szCs w:val="18"/>
              </w:rPr>
            </w:pPr>
            <w:r w:rsidRPr="007171BC">
              <w:rPr>
                <w:rFonts w:asciiTheme="majorHAnsi" w:eastAsia="Century Gothic" w:hAnsiTheme="majorHAnsi" w:cstheme="majorHAnsi"/>
                <w:b/>
                <w:sz w:val="18"/>
                <w:szCs w:val="18"/>
              </w:rPr>
              <w:t>Actions (including staff training needs)</w:t>
            </w:r>
          </w:p>
        </w:tc>
        <w:tc>
          <w:tcPr>
            <w:tcW w:w="1195" w:type="dxa"/>
            <w:shd w:val="pct12" w:color="FFFF00" w:fill="auto"/>
          </w:tcPr>
          <w:p w14:paraId="5DB22236"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Personnel</w:t>
            </w:r>
          </w:p>
          <w:p w14:paraId="15D761F0" w14:textId="77777777" w:rsidR="007171BC" w:rsidRPr="007171BC" w:rsidRDefault="007171BC" w:rsidP="007171BC">
            <w:pPr>
              <w:jc w:val="both"/>
              <w:rPr>
                <w:rFonts w:asciiTheme="majorHAnsi" w:eastAsia="Century Gothic" w:hAnsiTheme="majorHAnsi" w:cstheme="majorHAnsi"/>
                <w:b/>
                <w:sz w:val="18"/>
                <w:szCs w:val="18"/>
              </w:rPr>
            </w:pPr>
            <w:r w:rsidRPr="007171BC">
              <w:rPr>
                <w:rFonts w:asciiTheme="majorHAnsi" w:eastAsia="Century Gothic" w:hAnsiTheme="majorHAnsi" w:cstheme="majorHAnsi"/>
                <w:sz w:val="18"/>
                <w:szCs w:val="18"/>
              </w:rPr>
              <w:t>/</w:t>
            </w:r>
            <w:r w:rsidRPr="007171BC">
              <w:rPr>
                <w:rFonts w:asciiTheme="majorHAnsi" w:eastAsia="Century Gothic" w:hAnsiTheme="majorHAnsi" w:cstheme="majorHAnsi"/>
                <w:b/>
                <w:sz w:val="18"/>
                <w:szCs w:val="18"/>
              </w:rPr>
              <w:t xml:space="preserve"> Role</w:t>
            </w:r>
          </w:p>
        </w:tc>
        <w:tc>
          <w:tcPr>
            <w:tcW w:w="1134" w:type="dxa"/>
            <w:shd w:val="pct12" w:color="FFFF00" w:fill="auto"/>
          </w:tcPr>
          <w:p w14:paraId="02D4F262" w14:textId="77777777" w:rsidR="007171BC" w:rsidRPr="007171BC" w:rsidRDefault="007171BC" w:rsidP="007171BC">
            <w:pPr>
              <w:jc w:val="both"/>
              <w:rPr>
                <w:rFonts w:asciiTheme="majorHAnsi" w:eastAsia="Century Gothic" w:hAnsiTheme="majorHAnsi" w:cstheme="majorHAnsi"/>
                <w:b/>
                <w:sz w:val="18"/>
                <w:szCs w:val="18"/>
              </w:rPr>
            </w:pPr>
            <w:r w:rsidRPr="007171BC">
              <w:rPr>
                <w:rFonts w:asciiTheme="majorHAnsi" w:eastAsia="Century Gothic" w:hAnsiTheme="majorHAnsi" w:cstheme="majorHAnsi"/>
                <w:b/>
                <w:sz w:val="18"/>
                <w:szCs w:val="18"/>
              </w:rPr>
              <w:t>Time</w:t>
            </w:r>
          </w:p>
          <w:p w14:paraId="3E6343F0"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b/>
                <w:sz w:val="18"/>
                <w:szCs w:val="18"/>
              </w:rPr>
              <w:t>Scale</w:t>
            </w:r>
          </w:p>
        </w:tc>
        <w:tc>
          <w:tcPr>
            <w:tcW w:w="879" w:type="dxa"/>
            <w:shd w:val="pct12" w:color="FFFF00" w:fill="auto"/>
          </w:tcPr>
          <w:p w14:paraId="013219B9"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Costs /</w:t>
            </w:r>
          </w:p>
          <w:p w14:paraId="7A1175EA" w14:textId="77777777" w:rsidR="007171BC" w:rsidRPr="007171BC" w:rsidRDefault="007171BC" w:rsidP="007171BC">
            <w:pPr>
              <w:jc w:val="both"/>
              <w:rPr>
                <w:rFonts w:asciiTheme="majorHAnsi" w:eastAsia="Century Gothic" w:hAnsiTheme="majorHAnsi" w:cstheme="majorHAnsi"/>
                <w:b/>
                <w:sz w:val="18"/>
                <w:szCs w:val="18"/>
              </w:rPr>
            </w:pPr>
            <w:r w:rsidRPr="007171BC">
              <w:rPr>
                <w:rFonts w:asciiTheme="majorHAnsi" w:eastAsia="Century Gothic" w:hAnsiTheme="majorHAnsi" w:cstheme="majorHAnsi"/>
                <w:b/>
                <w:sz w:val="18"/>
                <w:szCs w:val="18"/>
              </w:rPr>
              <w:t>When?</w:t>
            </w:r>
          </w:p>
        </w:tc>
        <w:tc>
          <w:tcPr>
            <w:tcW w:w="851" w:type="dxa"/>
            <w:shd w:val="pct12" w:color="FFFF00" w:fill="auto"/>
          </w:tcPr>
          <w:p w14:paraId="0AE59C8E" w14:textId="77777777" w:rsidR="007171BC" w:rsidRPr="007171BC" w:rsidRDefault="007171BC" w:rsidP="007171BC">
            <w:pPr>
              <w:jc w:val="both"/>
              <w:rPr>
                <w:rFonts w:asciiTheme="majorHAnsi" w:eastAsia="Century Gothic" w:hAnsiTheme="majorHAnsi" w:cstheme="majorHAnsi"/>
                <w:b/>
                <w:sz w:val="18"/>
                <w:szCs w:val="18"/>
              </w:rPr>
            </w:pPr>
            <w:r w:rsidRPr="007171BC">
              <w:rPr>
                <w:rFonts w:asciiTheme="majorHAnsi" w:eastAsia="Century Gothic" w:hAnsiTheme="majorHAnsi" w:cstheme="majorHAnsi"/>
                <w:b/>
                <w:sz w:val="18"/>
                <w:szCs w:val="18"/>
              </w:rPr>
              <w:t>Funding Source</w:t>
            </w:r>
          </w:p>
        </w:tc>
        <w:tc>
          <w:tcPr>
            <w:tcW w:w="4961" w:type="dxa"/>
            <w:shd w:val="pct12" w:color="FFFF00" w:fill="auto"/>
          </w:tcPr>
          <w:p w14:paraId="25B3AD0F" w14:textId="77777777" w:rsidR="007171BC" w:rsidRPr="007171BC" w:rsidRDefault="007171BC" w:rsidP="007171BC">
            <w:pPr>
              <w:jc w:val="both"/>
              <w:rPr>
                <w:rFonts w:asciiTheme="majorHAnsi" w:eastAsia="Century Gothic" w:hAnsiTheme="majorHAnsi" w:cstheme="majorHAnsi"/>
                <w:b/>
                <w:sz w:val="18"/>
                <w:szCs w:val="18"/>
              </w:rPr>
            </w:pPr>
            <w:r w:rsidRPr="007171BC">
              <w:rPr>
                <w:rFonts w:asciiTheme="majorHAnsi" w:eastAsia="Century Gothic" w:hAnsiTheme="majorHAnsi" w:cstheme="majorHAnsi"/>
                <w:b/>
                <w:sz w:val="18"/>
                <w:szCs w:val="18"/>
              </w:rPr>
              <w:t>Success Criteria/Intended Outcomes</w:t>
            </w:r>
          </w:p>
        </w:tc>
        <w:tc>
          <w:tcPr>
            <w:tcW w:w="1420" w:type="dxa"/>
            <w:shd w:val="pct12" w:color="FFFF00" w:fill="auto"/>
          </w:tcPr>
          <w:p w14:paraId="7902D823" w14:textId="77777777" w:rsidR="007171BC" w:rsidRPr="007171BC" w:rsidRDefault="007171BC" w:rsidP="007171BC">
            <w:pPr>
              <w:jc w:val="both"/>
              <w:rPr>
                <w:rFonts w:asciiTheme="majorHAnsi" w:eastAsia="Century Gothic" w:hAnsiTheme="majorHAnsi" w:cstheme="majorHAnsi"/>
                <w:b/>
                <w:sz w:val="18"/>
                <w:szCs w:val="18"/>
              </w:rPr>
            </w:pPr>
            <w:r w:rsidRPr="007171BC">
              <w:rPr>
                <w:rFonts w:asciiTheme="majorHAnsi" w:eastAsia="Century Gothic" w:hAnsiTheme="majorHAnsi" w:cstheme="majorHAnsi"/>
                <w:b/>
                <w:sz w:val="18"/>
                <w:szCs w:val="18"/>
              </w:rPr>
              <w:t>Progress</w:t>
            </w:r>
          </w:p>
        </w:tc>
      </w:tr>
      <w:tr w:rsidR="007171BC" w:rsidRPr="007171BC" w14:paraId="5E98493D" w14:textId="77777777" w:rsidTr="00442D12">
        <w:trPr>
          <w:cantSplit/>
          <w:trHeight w:val="720"/>
        </w:trPr>
        <w:tc>
          <w:tcPr>
            <w:tcW w:w="5043" w:type="dxa"/>
            <w:tcBorders>
              <w:bottom w:val="single" w:sz="4" w:space="0" w:color="auto"/>
            </w:tcBorders>
          </w:tcPr>
          <w:p w14:paraId="673D0F35"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P Tidd to attend RE Conference in Autumn term for training on new curriculum.</w:t>
            </w:r>
          </w:p>
          <w:p w14:paraId="2C7D503A"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Disseminate to RE teaching staff.</w:t>
            </w:r>
          </w:p>
        </w:tc>
        <w:tc>
          <w:tcPr>
            <w:tcW w:w="1195" w:type="dxa"/>
            <w:tcBorders>
              <w:bottom w:val="single" w:sz="4" w:space="0" w:color="auto"/>
            </w:tcBorders>
          </w:tcPr>
          <w:p w14:paraId="5E7B9118"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P Tidd </w:t>
            </w:r>
          </w:p>
          <w:p w14:paraId="457A1F42"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(with S Browne)</w:t>
            </w:r>
          </w:p>
        </w:tc>
        <w:tc>
          <w:tcPr>
            <w:tcW w:w="1134" w:type="dxa"/>
            <w:tcBorders>
              <w:bottom w:val="single" w:sz="4" w:space="0" w:color="auto"/>
            </w:tcBorders>
          </w:tcPr>
          <w:p w14:paraId="790E0323"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Autumn term</w:t>
            </w:r>
          </w:p>
        </w:tc>
        <w:tc>
          <w:tcPr>
            <w:tcW w:w="879" w:type="dxa"/>
            <w:tcBorders>
              <w:bottom w:val="single" w:sz="4" w:space="0" w:color="auto"/>
            </w:tcBorders>
          </w:tcPr>
          <w:p w14:paraId="299B3F97"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£100</w:t>
            </w:r>
          </w:p>
          <w:p w14:paraId="43E350A8" w14:textId="77777777" w:rsidR="007171BC" w:rsidRPr="007171BC" w:rsidRDefault="007171BC" w:rsidP="007171BC">
            <w:pPr>
              <w:jc w:val="both"/>
              <w:rPr>
                <w:rFonts w:asciiTheme="majorHAnsi" w:eastAsia="Century Gothic" w:hAnsiTheme="majorHAnsi" w:cstheme="majorHAnsi"/>
                <w:sz w:val="18"/>
                <w:szCs w:val="18"/>
              </w:rPr>
            </w:pPr>
          </w:p>
        </w:tc>
        <w:tc>
          <w:tcPr>
            <w:tcW w:w="851" w:type="dxa"/>
            <w:tcBorders>
              <w:bottom w:val="single" w:sz="4" w:space="0" w:color="auto"/>
            </w:tcBorders>
          </w:tcPr>
          <w:p w14:paraId="029A1DD8" w14:textId="77777777" w:rsidR="007171BC" w:rsidRPr="007171BC" w:rsidRDefault="007171BC" w:rsidP="007171BC">
            <w:pPr>
              <w:jc w:val="both"/>
              <w:rPr>
                <w:rFonts w:asciiTheme="majorHAnsi" w:eastAsia="Century Gothic" w:hAnsiTheme="majorHAnsi" w:cstheme="majorHAnsi"/>
                <w:sz w:val="18"/>
                <w:szCs w:val="18"/>
              </w:rPr>
            </w:pPr>
          </w:p>
        </w:tc>
        <w:tc>
          <w:tcPr>
            <w:tcW w:w="4961" w:type="dxa"/>
            <w:tcBorders>
              <w:bottom w:val="single" w:sz="4" w:space="0" w:color="auto"/>
            </w:tcBorders>
          </w:tcPr>
          <w:p w14:paraId="6D778EA7"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P Tidd to attend RE Conference.</w:t>
            </w:r>
          </w:p>
          <w:p w14:paraId="1EA89CCD"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PT meet with SB to share new syllabus</w:t>
            </w:r>
          </w:p>
        </w:tc>
        <w:tc>
          <w:tcPr>
            <w:tcW w:w="1420" w:type="dxa"/>
            <w:tcBorders>
              <w:bottom w:val="single" w:sz="4" w:space="0" w:color="auto"/>
            </w:tcBorders>
          </w:tcPr>
          <w:p w14:paraId="45941FE4" w14:textId="77777777" w:rsidR="007171BC" w:rsidRPr="007171BC" w:rsidRDefault="007171BC" w:rsidP="007171BC">
            <w:pPr>
              <w:jc w:val="both"/>
              <w:rPr>
                <w:rFonts w:asciiTheme="majorHAnsi" w:eastAsia="Century Gothic" w:hAnsiTheme="majorHAnsi" w:cstheme="majorHAnsi"/>
                <w:sz w:val="18"/>
                <w:szCs w:val="18"/>
              </w:rPr>
            </w:pPr>
          </w:p>
        </w:tc>
      </w:tr>
      <w:tr w:rsidR="007171BC" w:rsidRPr="007171BC" w14:paraId="45CAF528" w14:textId="77777777" w:rsidTr="00442D12">
        <w:trPr>
          <w:cantSplit/>
          <w:trHeight w:val="465"/>
        </w:trPr>
        <w:tc>
          <w:tcPr>
            <w:tcW w:w="5043" w:type="dxa"/>
            <w:tcBorders>
              <w:bottom w:val="single" w:sz="4" w:space="0" w:color="auto"/>
            </w:tcBorders>
          </w:tcPr>
          <w:p w14:paraId="133E9A15"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To revise RE rolling programs and embed the new </w:t>
            </w:r>
            <w:proofErr w:type="spellStart"/>
            <w:r w:rsidRPr="007171BC">
              <w:rPr>
                <w:rFonts w:asciiTheme="majorHAnsi" w:eastAsia="Century Gothic" w:hAnsiTheme="majorHAnsi" w:cstheme="majorHAnsi"/>
                <w:sz w:val="18"/>
                <w:szCs w:val="18"/>
              </w:rPr>
              <w:t>Questful</w:t>
            </w:r>
            <w:proofErr w:type="spellEnd"/>
            <w:r w:rsidRPr="007171BC">
              <w:rPr>
                <w:rFonts w:asciiTheme="majorHAnsi" w:eastAsia="Century Gothic" w:hAnsiTheme="majorHAnsi" w:cstheme="majorHAnsi"/>
                <w:sz w:val="18"/>
                <w:szCs w:val="18"/>
              </w:rPr>
              <w:t xml:space="preserve"> RE syllabus, website and resources across school.</w:t>
            </w:r>
          </w:p>
        </w:tc>
        <w:tc>
          <w:tcPr>
            <w:tcW w:w="1195" w:type="dxa"/>
            <w:tcBorders>
              <w:bottom w:val="single" w:sz="4" w:space="0" w:color="auto"/>
            </w:tcBorders>
          </w:tcPr>
          <w:p w14:paraId="63A9C0D6"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P Tidd (with S Browne)</w:t>
            </w:r>
          </w:p>
        </w:tc>
        <w:tc>
          <w:tcPr>
            <w:tcW w:w="1134" w:type="dxa"/>
            <w:tcBorders>
              <w:bottom w:val="single" w:sz="4" w:space="0" w:color="auto"/>
            </w:tcBorders>
          </w:tcPr>
          <w:p w14:paraId="0257CE34"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Spring Term</w:t>
            </w:r>
          </w:p>
        </w:tc>
        <w:tc>
          <w:tcPr>
            <w:tcW w:w="879" w:type="dxa"/>
            <w:tcBorders>
              <w:bottom w:val="single" w:sz="4" w:space="0" w:color="auto"/>
            </w:tcBorders>
          </w:tcPr>
          <w:p w14:paraId="7D8E490C" w14:textId="77777777" w:rsidR="007171BC" w:rsidRPr="007171BC" w:rsidRDefault="007171BC" w:rsidP="007171BC">
            <w:pPr>
              <w:jc w:val="both"/>
              <w:rPr>
                <w:rFonts w:asciiTheme="majorHAnsi" w:eastAsia="Century Gothic" w:hAnsiTheme="majorHAnsi" w:cstheme="majorHAnsi"/>
                <w:sz w:val="18"/>
                <w:szCs w:val="18"/>
              </w:rPr>
            </w:pPr>
          </w:p>
        </w:tc>
        <w:tc>
          <w:tcPr>
            <w:tcW w:w="851" w:type="dxa"/>
            <w:tcBorders>
              <w:bottom w:val="single" w:sz="4" w:space="0" w:color="auto"/>
            </w:tcBorders>
          </w:tcPr>
          <w:p w14:paraId="56955F5A" w14:textId="77777777" w:rsidR="007171BC" w:rsidRPr="007171BC" w:rsidRDefault="007171BC" w:rsidP="007171BC">
            <w:pPr>
              <w:jc w:val="both"/>
              <w:rPr>
                <w:rFonts w:asciiTheme="majorHAnsi" w:eastAsia="Century Gothic" w:hAnsiTheme="majorHAnsi" w:cstheme="majorHAnsi"/>
                <w:sz w:val="18"/>
                <w:szCs w:val="18"/>
              </w:rPr>
            </w:pPr>
          </w:p>
        </w:tc>
        <w:tc>
          <w:tcPr>
            <w:tcW w:w="4961" w:type="dxa"/>
            <w:tcBorders>
              <w:bottom w:val="single" w:sz="4" w:space="0" w:color="auto"/>
            </w:tcBorders>
          </w:tcPr>
          <w:p w14:paraId="3B77D231"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All RE teaching staff to be familiar with and using new scheme by Easter. Rolling programs reflect new syllabus.</w:t>
            </w:r>
          </w:p>
        </w:tc>
        <w:tc>
          <w:tcPr>
            <w:tcW w:w="1420" w:type="dxa"/>
            <w:tcBorders>
              <w:bottom w:val="single" w:sz="4" w:space="0" w:color="auto"/>
            </w:tcBorders>
          </w:tcPr>
          <w:p w14:paraId="7EC77B1D" w14:textId="77777777" w:rsidR="007171BC" w:rsidRPr="007171BC" w:rsidRDefault="007171BC" w:rsidP="007171BC">
            <w:pPr>
              <w:jc w:val="both"/>
              <w:rPr>
                <w:rFonts w:asciiTheme="majorHAnsi" w:eastAsia="Century Gothic" w:hAnsiTheme="majorHAnsi" w:cstheme="majorHAnsi"/>
                <w:sz w:val="18"/>
                <w:szCs w:val="18"/>
              </w:rPr>
            </w:pPr>
          </w:p>
        </w:tc>
      </w:tr>
      <w:tr w:rsidR="007171BC" w:rsidRPr="007171BC" w14:paraId="544E933D" w14:textId="77777777" w:rsidTr="00442D12">
        <w:trPr>
          <w:cantSplit/>
          <w:trHeight w:val="510"/>
        </w:trPr>
        <w:tc>
          <w:tcPr>
            <w:tcW w:w="5043" w:type="dxa"/>
            <w:tcBorders>
              <w:bottom w:val="single" w:sz="4" w:space="0" w:color="auto"/>
            </w:tcBorders>
          </w:tcPr>
          <w:p w14:paraId="162BCF7C"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To monitor the teaching, learning and assessing of RE units - book scrutiny, log books/floor books, assessed work.</w:t>
            </w:r>
          </w:p>
        </w:tc>
        <w:tc>
          <w:tcPr>
            <w:tcW w:w="1195" w:type="dxa"/>
            <w:tcBorders>
              <w:bottom w:val="single" w:sz="4" w:space="0" w:color="auto"/>
            </w:tcBorders>
          </w:tcPr>
          <w:p w14:paraId="29C37442"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P. Tidd </w:t>
            </w:r>
          </w:p>
        </w:tc>
        <w:tc>
          <w:tcPr>
            <w:tcW w:w="1134" w:type="dxa"/>
            <w:tcBorders>
              <w:bottom w:val="single" w:sz="4" w:space="0" w:color="auto"/>
            </w:tcBorders>
          </w:tcPr>
          <w:p w14:paraId="4A4FC1E5"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Ongoing</w:t>
            </w:r>
          </w:p>
        </w:tc>
        <w:tc>
          <w:tcPr>
            <w:tcW w:w="879" w:type="dxa"/>
            <w:tcBorders>
              <w:bottom w:val="single" w:sz="4" w:space="0" w:color="auto"/>
            </w:tcBorders>
          </w:tcPr>
          <w:p w14:paraId="70CE57B0"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Staff meeting</w:t>
            </w:r>
          </w:p>
        </w:tc>
        <w:tc>
          <w:tcPr>
            <w:tcW w:w="851" w:type="dxa"/>
            <w:tcBorders>
              <w:bottom w:val="single" w:sz="4" w:space="0" w:color="auto"/>
            </w:tcBorders>
          </w:tcPr>
          <w:p w14:paraId="3706F18D" w14:textId="77777777" w:rsidR="007171BC" w:rsidRPr="007171BC" w:rsidRDefault="007171BC" w:rsidP="007171BC">
            <w:pPr>
              <w:jc w:val="both"/>
              <w:rPr>
                <w:rFonts w:asciiTheme="majorHAnsi" w:eastAsia="Century Gothic" w:hAnsiTheme="majorHAnsi" w:cstheme="majorHAnsi"/>
                <w:sz w:val="18"/>
                <w:szCs w:val="18"/>
              </w:rPr>
            </w:pPr>
          </w:p>
        </w:tc>
        <w:tc>
          <w:tcPr>
            <w:tcW w:w="4961" w:type="dxa"/>
            <w:tcBorders>
              <w:bottom w:val="single" w:sz="4" w:space="0" w:color="auto"/>
            </w:tcBorders>
          </w:tcPr>
          <w:p w14:paraId="206D7661"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The attainment and progress of children more easily identified. Children aware of how to improve.</w:t>
            </w:r>
          </w:p>
        </w:tc>
        <w:tc>
          <w:tcPr>
            <w:tcW w:w="1420" w:type="dxa"/>
            <w:tcBorders>
              <w:bottom w:val="single" w:sz="4" w:space="0" w:color="auto"/>
            </w:tcBorders>
          </w:tcPr>
          <w:p w14:paraId="22633E02" w14:textId="77777777" w:rsidR="007171BC" w:rsidRPr="007171BC" w:rsidRDefault="007171BC" w:rsidP="007171BC">
            <w:pPr>
              <w:jc w:val="both"/>
              <w:rPr>
                <w:rFonts w:asciiTheme="majorHAnsi" w:eastAsia="Century Gothic" w:hAnsiTheme="majorHAnsi" w:cstheme="majorHAnsi"/>
                <w:sz w:val="18"/>
                <w:szCs w:val="18"/>
              </w:rPr>
            </w:pPr>
          </w:p>
        </w:tc>
      </w:tr>
      <w:tr w:rsidR="007171BC" w:rsidRPr="007171BC" w14:paraId="37E13BF3" w14:textId="77777777" w:rsidTr="00442D12">
        <w:trPr>
          <w:cantSplit/>
          <w:trHeight w:val="688"/>
        </w:trPr>
        <w:tc>
          <w:tcPr>
            <w:tcW w:w="5043" w:type="dxa"/>
            <w:tcBorders>
              <w:bottom w:val="single" w:sz="4" w:space="0" w:color="auto"/>
            </w:tcBorders>
          </w:tcPr>
          <w:p w14:paraId="6573740F"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To undertake a termly whole school self-evaluation to monitor evidence of RE, Worship and Christian Values and multi-cultural faiths.</w:t>
            </w:r>
          </w:p>
        </w:tc>
        <w:tc>
          <w:tcPr>
            <w:tcW w:w="1195" w:type="dxa"/>
            <w:tcBorders>
              <w:bottom w:val="single" w:sz="4" w:space="0" w:color="auto"/>
            </w:tcBorders>
          </w:tcPr>
          <w:p w14:paraId="193848AE" w14:textId="77777777" w:rsidR="007171BC" w:rsidRPr="007171BC" w:rsidRDefault="007171BC" w:rsidP="007171BC">
            <w:pPr>
              <w:jc w:val="both"/>
              <w:rPr>
                <w:rFonts w:asciiTheme="majorHAnsi" w:eastAsia="Century Gothic" w:hAnsiTheme="majorHAnsi" w:cstheme="majorHAnsi"/>
                <w:sz w:val="18"/>
                <w:szCs w:val="18"/>
              </w:rPr>
            </w:pPr>
            <w:proofErr w:type="spellStart"/>
            <w:proofErr w:type="gramStart"/>
            <w:r w:rsidRPr="007171BC">
              <w:rPr>
                <w:rFonts w:asciiTheme="majorHAnsi" w:eastAsia="Century Gothic" w:hAnsiTheme="majorHAnsi" w:cstheme="majorHAnsi"/>
                <w:sz w:val="18"/>
                <w:szCs w:val="18"/>
              </w:rPr>
              <w:t>P.Tidd</w:t>
            </w:r>
            <w:proofErr w:type="spellEnd"/>
            <w:proofErr w:type="gramEnd"/>
            <w:r w:rsidRPr="007171BC">
              <w:rPr>
                <w:rFonts w:asciiTheme="majorHAnsi" w:eastAsia="Century Gothic" w:hAnsiTheme="majorHAnsi" w:cstheme="majorHAnsi"/>
                <w:sz w:val="18"/>
                <w:szCs w:val="18"/>
              </w:rPr>
              <w:t xml:space="preserve"> / V Mather</w:t>
            </w:r>
          </w:p>
        </w:tc>
        <w:tc>
          <w:tcPr>
            <w:tcW w:w="1134" w:type="dxa"/>
            <w:tcBorders>
              <w:bottom w:val="single" w:sz="4" w:space="0" w:color="auto"/>
            </w:tcBorders>
          </w:tcPr>
          <w:p w14:paraId="1F48FDE6"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Termly</w:t>
            </w:r>
          </w:p>
        </w:tc>
        <w:tc>
          <w:tcPr>
            <w:tcW w:w="879" w:type="dxa"/>
            <w:tcBorders>
              <w:bottom w:val="single" w:sz="4" w:space="0" w:color="auto"/>
            </w:tcBorders>
          </w:tcPr>
          <w:p w14:paraId="4E412D5B"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Staff meeting</w:t>
            </w:r>
          </w:p>
        </w:tc>
        <w:tc>
          <w:tcPr>
            <w:tcW w:w="851" w:type="dxa"/>
            <w:tcBorders>
              <w:bottom w:val="single" w:sz="4" w:space="0" w:color="auto"/>
            </w:tcBorders>
          </w:tcPr>
          <w:p w14:paraId="3575DCDE" w14:textId="77777777" w:rsidR="007171BC" w:rsidRPr="007171BC" w:rsidRDefault="007171BC" w:rsidP="007171BC">
            <w:pPr>
              <w:jc w:val="both"/>
              <w:rPr>
                <w:rFonts w:asciiTheme="majorHAnsi" w:eastAsia="Century Gothic" w:hAnsiTheme="majorHAnsi" w:cstheme="majorHAnsi"/>
                <w:sz w:val="18"/>
                <w:szCs w:val="18"/>
              </w:rPr>
            </w:pPr>
          </w:p>
        </w:tc>
        <w:tc>
          <w:tcPr>
            <w:tcW w:w="4961" w:type="dxa"/>
            <w:tcBorders>
              <w:bottom w:val="single" w:sz="4" w:space="0" w:color="auto"/>
            </w:tcBorders>
          </w:tcPr>
          <w:p w14:paraId="05A6FE34"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Strengths and weaknesses identified which in order to address these throughout the year. </w:t>
            </w:r>
          </w:p>
        </w:tc>
        <w:tc>
          <w:tcPr>
            <w:tcW w:w="1420" w:type="dxa"/>
            <w:tcBorders>
              <w:bottom w:val="single" w:sz="4" w:space="0" w:color="auto"/>
            </w:tcBorders>
          </w:tcPr>
          <w:p w14:paraId="7272C44A" w14:textId="77777777" w:rsidR="007171BC" w:rsidRPr="007171BC" w:rsidRDefault="007171BC" w:rsidP="007171BC">
            <w:pPr>
              <w:jc w:val="both"/>
              <w:rPr>
                <w:rFonts w:asciiTheme="majorHAnsi" w:eastAsia="Century Gothic" w:hAnsiTheme="majorHAnsi" w:cstheme="majorHAnsi"/>
                <w:sz w:val="18"/>
                <w:szCs w:val="18"/>
              </w:rPr>
            </w:pPr>
          </w:p>
        </w:tc>
      </w:tr>
      <w:tr w:rsidR="007171BC" w:rsidRPr="007171BC" w14:paraId="417ADF17" w14:textId="77777777" w:rsidTr="00442D12">
        <w:trPr>
          <w:cantSplit/>
          <w:trHeight w:val="695"/>
        </w:trPr>
        <w:tc>
          <w:tcPr>
            <w:tcW w:w="5043" w:type="dxa"/>
            <w:tcBorders>
              <w:bottom w:val="single" w:sz="4" w:space="0" w:color="auto"/>
            </w:tcBorders>
          </w:tcPr>
          <w:p w14:paraId="56C5B6DD"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To help children’s understanding of Christianity as a worldwide faith </w:t>
            </w:r>
            <w:proofErr w:type="spellStart"/>
            <w:r w:rsidRPr="007171BC">
              <w:rPr>
                <w:rFonts w:asciiTheme="majorHAnsi" w:eastAsia="Century Gothic" w:hAnsiTheme="majorHAnsi" w:cstheme="majorHAnsi"/>
                <w:sz w:val="18"/>
                <w:szCs w:val="18"/>
              </w:rPr>
              <w:t>eg.</w:t>
            </w:r>
            <w:proofErr w:type="spellEnd"/>
            <w:r w:rsidRPr="007171BC">
              <w:rPr>
                <w:rFonts w:asciiTheme="majorHAnsi" w:eastAsia="Century Gothic" w:hAnsiTheme="majorHAnsi" w:cstheme="majorHAnsi"/>
                <w:sz w:val="18"/>
                <w:szCs w:val="18"/>
              </w:rPr>
              <w:t xml:space="preserve"> use of images, art work and displays in RE lesson which reflect Christianity from around the world. </w:t>
            </w:r>
          </w:p>
        </w:tc>
        <w:tc>
          <w:tcPr>
            <w:tcW w:w="1195" w:type="dxa"/>
            <w:tcBorders>
              <w:bottom w:val="single" w:sz="4" w:space="0" w:color="auto"/>
            </w:tcBorders>
          </w:tcPr>
          <w:p w14:paraId="7A05111A"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P. Tidd</w:t>
            </w:r>
          </w:p>
          <w:p w14:paraId="2F6E03F7"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S. Browne</w:t>
            </w:r>
          </w:p>
        </w:tc>
        <w:tc>
          <w:tcPr>
            <w:tcW w:w="1134" w:type="dxa"/>
            <w:tcBorders>
              <w:bottom w:val="single" w:sz="4" w:space="0" w:color="auto"/>
            </w:tcBorders>
          </w:tcPr>
          <w:p w14:paraId="2A9AD567"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On going</w:t>
            </w:r>
          </w:p>
        </w:tc>
        <w:tc>
          <w:tcPr>
            <w:tcW w:w="879" w:type="dxa"/>
            <w:tcBorders>
              <w:bottom w:val="single" w:sz="4" w:space="0" w:color="auto"/>
            </w:tcBorders>
          </w:tcPr>
          <w:p w14:paraId="10F98C83" w14:textId="77777777" w:rsidR="007171BC" w:rsidRPr="007171BC" w:rsidRDefault="007171BC" w:rsidP="007171BC">
            <w:pPr>
              <w:jc w:val="both"/>
              <w:rPr>
                <w:rFonts w:asciiTheme="majorHAnsi" w:eastAsia="Century Gothic" w:hAnsiTheme="majorHAnsi" w:cstheme="majorHAnsi"/>
                <w:sz w:val="18"/>
                <w:szCs w:val="18"/>
              </w:rPr>
            </w:pPr>
          </w:p>
        </w:tc>
        <w:tc>
          <w:tcPr>
            <w:tcW w:w="851" w:type="dxa"/>
            <w:tcBorders>
              <w:bottom w:val="single" w:sz="4" w:space="0" w:color="auto"/>
            </w:tcBorders>
          </w:tcPr>
          <w:p w14:paraId="50904AFD" w14:textId="77777777" w:rsidR="007171BC" w:rsidRPr="007171BC" w:rsidRDefault="007171BC" w:rsidP="007171BC">
            <w:pPr>
              <w:jc w:val="both"/>
              <w:rPr>
                <w:rFonts w:asciiTheme="majorHAnsi" w:eastAsia="Century Gothic" w:hAnsiTheme="majorHAnsi" w:cstheme="majorHAnsi"/>
                <w:sz w:val="18"/>
                <w:szCs w:val="18"/>
              </w:rPr>
            </w:pPr>
          </w:p>
        </w:tc>
        <w:tc>
          <w:tcPr>
            <w:tcW w:w="4961" w:type="dxa"/>
            <w:tcBorders>
              <w:bottom w:val="single" w:sz="4" w:space="0" w:color="auto"/>
            </w:tcBorders>
          </w:tcPr>
          <w:p w14:paraId="4A99BE1A"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Children able to talk about Christian celebrations from around the world and show understanding of what being a Christian is like in other places. </w:t>
            </w:r>
          </w:p>
        </w:tc>
        <w:tc>
          <w:tcPr>
            <w:tcW w:w="1420" w:type="dxa"/>
            <w:tcBorders>
              <w:bottom w:val="single" w:sz="4" w:space="0" w:color="auto"/>
            </w:tcBorders>
          </w:tcPr>
          <w:p w14:paraId="071EBE65" w14:textId="77777777" w:rsidR="007171BC" w:rsidRPr="007171BC" w:rsidRDefault="007171BC" w:rsidP="007171BC">
            <w:pPr>
              <w:jc w:val="both"/>
              <w:rPr>
                <w:rFonts w:asciiTheme="majorHAnsi" w:eastAsia="Century Gothic" w:hAnsiTheme="majorHAnsi" w:cstheme="majorHAnsi"/>
                <w:sz w:val="18"/>
                <w:szCs w:val="18"/>
              </w:rPr>
            </w:pPr>
          </w:p>
        </w:tc>
      </w:tr>
      <w:tr w:rsidR="007171BC" w:rsidRPr="007171BC" w14:paraId="4456A2FF" w14:textId="77777777" w:rsidTr="00442D12">
        <w:trPr>
          <w:cantSplit/>
          <w:trHeight w:val="695"/>
        </w:trPr>
        <w:tc>
          <w:tcPr>
            <w:tcW w:w="5043" w:type="dxa"/>
            <w:tcBorders>
              <w:bottom w:val="single" w:sz="4" w:space="0" w:color="auto"/>
            </w:tcBorders>
          </w:tcPr>
          <w:p w14:paraId="21CD4A40"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To increase parents’ awareness of our Christian values and how they impact our school life - School newsletter to clearly share our current value and Bible verse referencing the half term’s value. </w:t>
            </w:r>
          </w:p>
        </w:tc>
        <w:tc>
          <w:tcPr>
            <w:tcW w:w="1195" w:type="dxa"/>
            <w:tcBorders>
              <w:bottom w:val="single" w:sz="4" w:space="0" w:color="auto"/>
            </w:tcBorders>
          </w:tcPr>
          <w:p w14:paraId="5BA64B5F"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P Tidd / </w:t>
            </w:r>
          </w:p>
          <w:p w14:paraId="15A6585A"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G Knapp</w:t>
            </w:r>
          </w:p>
          <w:p w14:paraId="29982A32" w14:textId="77777777" w:rsidR="007171BC" w:rsidRPr="007171BC" w:rsidRDefault="007171BC" w:rsidP="007171BC">
            <w:pPr>
              <w:jc w:val="both"/>
              <w:rPr>
                <w:rFonts w:asciiTheme="majorHAnsi" w:eastAsia="Century Gothic" w:hAnsiTheme="majorHAnsi" w:cstheme="majorHAnsi"/>
                <w:sz w:val="18"/>
                <w:szCs w:val="18"/>
              </w:rPr>
            </w:pPr>
          </w:p>
        </w:tc>
        <w:tc>
          <w:tcPr>
            <w:tcW w:w="1134" w:type="dxa"/>
            <w:tcBorders>
              <w:bottom w:val="single" w:sz="4" w:space="0" w:color="auto"/>
            </w:tcBorders>
          </w:tcPr>
          <w:p w14:paraId="4D978E2A"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Weekly</w:t>
            </w:r>
          </w:p>
        </w:tc>
        <w:tc>
          <w:tcPr>
            <w:tcW w:w="879" w:type="dxa"/>
            <w:tcBorders>
              <w:bottom w:val="single" w:sz="4" w:space="0" w:color="auto"/>
            </w:tcBorders>
          </w:tcPr>
          <w:p w14:paraId="4A35BE78" w14:textId="77777777" w:rsidR="007171BC" w:rsidRPr="007171BC" w:rsidRDefault="007171BC" w:rsidP="007171BC">
            <w:pPr>
              <w:jc w:val="both"/>
              <w:rPr>
                <w:rFonts w:asciiTheme="majorHAnsi" w:eastAsia="Century Gothic" w:hAnsiTheme="majorHAnsi" w:cstheme="majorHAnsi"/>
                <w:sz w:val="18"/>
                <w:szCs w:val="18"/>
              </w:rPr>
            </w:pPr>
          </w:p>
          <w:p w14:paraId="0AD8D9F0" w14:textId="77777777" w:rsidR="007171BC" w:rsidRPr="007171BC" w:rsidRDefault="007171BC" w:rsidP="007171BC">
            <w:pPr>
              <w:jc w:val="both"/>
              <w:rPr>
                <w:rFonts w:asciiTheme="majorHAnsi" w:eastAsia="Century Gothic" w:hAnsiTheme="majorHAnsi" w:cstheme="majorHAnsi"/>
                <w:sz w:val="18"/>
                <w:szCs w:val="18"/>
              </w:rPr>
            </w:pPr>
          </w:p>
          <w:p w14:paraId="3C2D8595" w14:textId="77777777" w:rsidR="007171BC" w:rsidRPr="007171BC" w:rsidRDefault="007171BC" w:rsidP="007171BC">
            <w:pPr>
              <w:jc w:val="both"/>
              <w:rPr>
                <w:rFonts w:asciiTheme="majorHAnsi" w:eastAsia="Century Gothic" w:hAnsiTheme="majorHAnsi" w:cstheme="majorHAnsi"/>
                <w:sz w:val="18"/>
                <w:szCs w:val="18"/>
              </w:rPr>
            </w:pPr>
          </w:p>
          <w:p w14:paraId="396A8437" w14:textId="77777777" w:rsidR="007171BC" w:rsidRPr="007171BC" w:rsidRDefault="007171BC" w:rsidP="007171BC">
            <w:pPr>
              <w:jc w:val="both"/>
              <w:rPr>
                <w:rFonts w:asciiTheme="majorHAnsi" w:eastAsia="Century Gothic" w:hAnsiTheme="majorHAnsi" w:cstheme="majorHAnsi"/>
                <w:sz w:val="18"/>
                <w:szCs w:val="18"/>
              </w:rPr>
            </w:pPr>
          </w:p>
        </w:tc>
        <w:tc>
          <w:tcPr>
            <w:tcW w:w="851" w:type="dxa"/>
            <w:tcBorders>
              <w:bottom w:val="single" w:sz="4" w:space="0" w:color="auto"/>
            </w:tcBorders>
          </w:tcPr>
          <w:p w14:paraId="465EF8B6" w14:textId="77777777" w:rsidR="007171BC" w:rsidRPr="007171BC" w:rsidRDefault="007171BC" w:rsidP="007171BC">
            <w:pPr>
              <w:jc w:val="both"/>
              <w:rPr>
                <w:rFonts w:asciiTheme="majorHAnsi" w:eastAsia="Century Gothic" w:hAnsiTheme="majorHAnsi" w:cstheme="majorHAnsi"/>
                <w:sz w:val="18"/>
                <w:szCs w:val="18"/>
              </w:rPr>
            </w:pPr>
          </w:p>
        </w:tc>
        <w:tc>
          <w:tcPr>
            <w:tcW w:w="4961" w:type="dxa"/>
            <w:tcBorders>
              <w:bottom w:val="single" w:sz="4" w:space="0" w:color="auto"/>
            </w:tcBorders>
          </w:tcPr>
          <w:p w14:paraId="447849F0"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The whole school family is aware of the Christian values that are embedded across the school.</w:t>
            </w:r>
          </w:p>
        </w:tc>
        <w:tc>
          <w:tcPr>
            <w:tcW w:w="1420" w:type="dxa"/>
            <w:tcBorders>
              <w:bottom w:val="single" w:sz="4" w:space="0" w:color="auto"/>
            </w:tcBorders>
          </w:tcPr>
          <w:p w14:paraId="55B964A3" w14:textId="77777777" w:rsidR="007171BC" w:rsidRPr="007171BC" w:rsidRDefault="007171BC" w:rsidP="007171BC">
            <w:pPr>
              <w:jc w:val="both"/>
              <w:rPr>
                <w:rFonts w:asciiTheme="majorHAnsi" w:eastAsia="Century Gothic" w:hAnsiTheme="majorHAnsi" w:cstheme="majorHAnsi"/>
                <w:sz w:val="18"/>
                <w:szCs w:val="18"/>
              </w:rPr>
            </w:pPr>
          </w:p>
        </w:tc>
      </w:tr>
      <w:tr w:rsidR="007171BC" w:rsidRPr="007171BC" w14:paraId="66EA083A" w14:textId="77777777" w:rsidTr="00442D12">
        <w:trPr>
          <w:cantSplit/>
          <w:trHeight w:val="695"/>
        </w:trPr>
        <w:tc>
          <w:tcPr>
            <w:tcW w:w="5043" w:type="dxa"/>
            <w:tcBorders>
              <w:bottom w:val="single" w:sz="4" w:space="0" w:color="auto"/>
            </w:tcBorders>
          </w:tcPr>
          <w:p w14:paraId="4AB7EC0D"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lastRenderedPageBreak/>
              <w:t xml:space="preserve">Relaunch of the Worship Team – enable them to have a role in planning, leading and evaluating regular worship for the whole school. </w:t>
            </w:r>
          </w:p>
        </w:tc>
        <w:tc>
          <w:tcPr>
            <w:tcW w:w="1195" w:type="dxa"/>
            <w:tcBorders>
              <w:bottom w:val="single" w:sz="4" w:space="0" w:color="auto"/>
            </w:tcBorders>
          </w:tcPr>
          <w:p w14:paraId="0CE77948"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P Tidd</w:t>
            </w:r>
          </w:p>
        </w:tc>
        <w:tc>
          <w:tcPr>
            <w:tcW w:w="1134" w:type="dxa"/>
            <w:tcBorders>
              <w:bottom w:val="single" w:sz="4" w:space="0" w:color="auto"/>
            </w:tcBorders>
          </w:tcPr>
          <w:p w14:paraId="2724685E"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September 2022</w:t>
            </w:r>
          </w:p>
        </w:tc>
        <w:tc>
          <w:tcPr>
            <w:tcW w:w="879" w:type="dxa"/>
            <w:tcBorders>
              <w:bottom w:val="single" w:sz="4" w:space="0" w:color="auto"/>
            </w:tcBorders>
          </w:tcPr>
          <w:p w14:paraId="3AC4B43E"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Ongoing</w:t>
            </w:r>
          </w:p>
          <w:p w14:paraId="27437D0D"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Monthly meetings</w:t>
            </w:r>
          </w:p>
        </w:tc>
        <w:tc>
          <w:tcPr>
            <w:tcW w:w="851" w:type="dxa"/>
            <w:tcBorders>
              <w:bottom w:val="single" w:sz="4" w:space="0" w:color="auto"/>
            </w:tcBorders>
          </w:tcPr>
          <w:p w14:paraId="63211CFC" w14:textId="77777777" w:rsidR="007171BC" w:rsidRPr="007171BC" w:rsidRDefault="007171BC" w:rsidP="007171BC">
            <w:pPr>
              <w:jc w:val="both"/>
              <w:rPr>
                <w:rFonts w:asciiTheme="majorHAnsi" w:eastAsia="Century Gothic" w:hAnsiTheme="majorHAnsi" w:cstheme="majorHAnsi"/>
                <w:sz w:val="18"/>
                <w:szCs w:val="18"/>
              </w:rPr>
            </w:pPr>
          </w:p>
        </w:tc>
        <w:tc>
          <w:tcPr>
            <w:tcW w:w="4961" w:type="dxa"/>
            <w:tcBorders>
              <w:bottom w:val="single" w:sz="4" w:space="0" w:color="auto"/>
            </w:tcBorders>
          </w:tcPr>
          <w:p w14:paraId="0861D168"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Worship Team to take a lead in whole school and class worship and occasionally assist in KS2 RE lessons.</w:t>
            </w:r>
          </w:p>
          <w:p w14:paraId="2BAB3ECD"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Pupil evaluation of whole school worship.</w:t>
            </w:r>
          </w:p>
        </w:tc>
        <w:tc>
          <w:tcPr>
            <w:tcW w:w="1420" w:type="dxa"/>
            <w:tcBorders>
              <w:bottom w:val="single" w:sz="4" w:space="0" w:color="auto"/>
            </w:tcBorders>
          </w:tcPr>
          <w:p w14:paraId="639504E7" w14:textId="77777777" w:rsidR="007171BC" w:rsidRPr="007171BC" w:rsidRDefault="007171BC" w:rsidP="007171BC">
            <w:pPr>
              <w:jc w:val="both"/>
              <w:rPr>
                <w:rFonts w:asciiTheme="majorHAnsi" w:eastAsia="Century Gothic" w:hAnsiTheme="majorHAnsi" w:cstheme="majorHAnsi"/>
                <w:sz w:val="18"/>
                <w:szCs w:val="18"/>
              </w:rPr>
            </w:pPr>
          </w:p>
        </w:tc>
      </w:tr>
      <w:tr w:rsidR="007171BC" w:rsidRPr="007171BC" w14:paraId="316B270F" w14:textId="77777777" w:rsidTr="00442D12">
        <w:trPr>
          <w:cantSplit/>
          <w:trHeight w:val="695"/>
        </w:trPr>
        <w:tc>
          <w:tcPr>
            <w:tcW w:w="5043" w:type="dxa"/>
            <w:tcBorders>
              <w:bottom w:val="single" w:sz="4" w:space="0" w:color="auto"/>
            </w:tcBorders>
          </w:tcPr>
          <w:p w14:paraId="3B4A9201"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Launch Wild Worship and develop an outside worship / reflection area.</w:t>
            </w:r>
          </w:p>
        </w:tc>
        <w:tc>
          <w:tcPr>
            <w:tcW w:w="1195" w:type="dxa"/>
            <w:tcBorders>
              <w:bottom w:val="single" w:sz="4" w:space="0" w:color="auto"/>
            </w:tcBorders>
          </w:tcPr>
          <w:p w14:paraId="36D010A6"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V Mather</w:t>
            </w:r>
          </w:p>
        </w:tc>
        <w:tc>
          <w:tcPr>
            <w:tcW w:w="1134" w:type="dxa"/>
            <w:tcBorders>
              <w:bottom w:val="single" w:sz="4" w:space="0" w:color="auto"/>
            </w:tcBorders>
          </w:tcPr>
          <w:p w14:paraId="671B7370"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Spring / Summer 2023</w:t>
            </w:r>
          </w:p>
        </w:tc>
        <w:tc>
          <w:tcPr>
            <w:tcW w:w="879" w:type="dxa"/>
            <w:tcBorders>
              <w:bottom w:val="single" w:sz="4" w:space="0" w:color="auto"/>
            </w:tcBorders>
          </w:tcPr>
          <w:p w14:paraId="2328864D" w14:textId="77777777" w:rsidR="007171BC" w:rsidRPr="007171BC" w:rsidRDefault="007171BC" w:rsidP="007171BC">
            <w:pPr>
              <w:jc w:val="both"/>
              <w:rPr>
                <w:rFonts w:asciiTheme="majorHAnsi" w:eastAsia="Century Gothic" w:hAnsiTheme="majorHAnsi" w:cstheme="majorHAnsi"/>
                <w:sz w:val="18"/>
                <w:szCs w:val="18"/>
              </w:rPr>
            </w:pPr>
          </w:p>
        </w:tc>
        <w:tc>
          <w:tcPr>
            <w:tcW w:w="851" w:type="dxa"/>
            <w:tcBorders>
              <w:bottom w:val="single" w:sz="4" w:space="0" w:color="auto"/>
            </w:tcBorders>
          </w:tcPr>
          <w:p w14:paraId="64B5000D" w14:textId="77777777" w:rsidR="007171BC" w:rsidRPr="007171BC" w:rsidRDefault="007171BC" w:rsidP="007171BC">
            <w:pPr>
              <w:jc w:val="both"/>
              <w:rPr>
                <w:rFonts w:asciiTheme="majorHAnsi" w:eastAsia="Century Gothic" w:hAnsiTheme="majorHAnsi" w:cstheme="majorHAnsi"/>
                <w:sz w:val="18"/>
                <w:szCs w:val="18"/>
              </w:rPr>
            </w:pPr>
          </w:p>
        </w:tc>
        <w:tc>
          <w:tcPr>
            <w:tcW w:w="4961" w:type="dxa"/>
            <w:tcBorders>
              <w:bottom w:val="single" w:sz="4" w:space="0" w:color="auto"/>
            </w:tcBorders>
          </w:tcPr>
          <w:p w14:paraId="0ECFE8E3"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Wild Worship is a regular form of worship, with use of our worship / reflective garden which shares current value.</w:t>
            </w:r>
          </w:p>
          <w:p w14:paraId="59261119" w14:textId="77777777" w:rsidR="007171BC" w:rsidRPr="007171BC" w:rsidRDefault="007171BC" w:rsidP="007171BC">
            <w:pPr>
              <w:jc w:val="both"/>
              <w:rPr>
                <w:rFonts w:asciiTheme="majorHAnsi" w:eastAsia="Century Gothic" w:hAnsiTheme="majorHAnsi" w:cstheme="majorHAnsi"/>
                <w:sz w:val="18"/>
                <w:szCs w:val="18"/>
              </w:rPr>
            </w:pPr>
          </w:p>
        </w:tc>
        <w:tc>
          <w:tcPr>
            <w:tcW w:w="1420" w:type="dxa"/>
            <w:tcBorders>
              <w:bottom w:val="single" w:sz="4" w:space="0" w:color="auto"/>
            </w:tcBorders>
          </w:tcPr>
          <w:p w14:paraId="246AD49C" w14:textId="77777777" w:rsidR="007171BC" w:rsidRPr="007171BC" w:rsidRDefault="007171BC" w:rsidP="007171BC">
            <w:pPr>
              <w:jc w:val="both"/>
              <w:rPr>
                <w:rFonts w:asciiTheme="majorHAnsi" w:eastAsia="Century Gothic" w:hAnsiTheme="majorHAnsi" w:cstheme="majorHAnsi"/>
                <w:sz w:val="18"/>
                <w:szCs w:val="18"/>
              </w:rPr>
            </w:pPr>
          </w:p>
        </w:tc>
      </w:tr>
      <w:tr w:rsidR="007171BC" w:rsidRPr="007171BC" w14:paraId="61BDA1FC" w14:textId="77777777" w:rsidTr="00442D12">
        <w:trPr>
          <w:cantSplit/>
          <w:trHeight w:val="695"/>
        </w:trPr>
        <w:tc>
          <w:tcPr>
            <w:tcW w:w="5043" w:type="dxa"/>
            <w:tcBorders>
              <w:bottom w:val="single" w:sz="4" w:space="0" w:color="auto"/>
            </w:tcBorders>
          </w:tcPr>
          <w:p w14:paraId="76C641BD"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Invite additional leaders of worship into school to lead assemblies (Wendy, Sister Sue, Lol)</w:t>
            </w:r>
          </w:p>
        </w:tc>
        <w:tc>
          <w:tcPr>
            <w:tcW w:w="1195" w:type="dxa"/>
            <w:tcBorders>
              <w:bottom w:val="single" w:sz="4" w:space="0" w:color="auto"/>
            </w:tcBorders>
          </w:tcPr>
          <w:p w14:paraId="2ED4E0F4"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KSR</w:t>
            </w:r>
          </w:p>
          <w:p w14:paraId="37C6BCB2" w14:textId="77777777" w:rsidR="007171BC" w:rsidRPr="007171BC" w:rsidRDefault="007171BC" w:rsidP="007171BC">
            <w:pPr>
              <w:jc w:val="both"/>
              <w:rPr>
                <w:rFonts w:asciiTheme="majorHAnsi" w:eastAsia="Century Gothic" w:hAnsiTheme="majorHAnsi" w:cstheme="majorHAnsi"/>
                <w:sz w:val="18"/>
                <w:szCs w:val="18"/>
              </w:rPr>
            </w:pPr>
          </w:p>
        </w:tc>
        <w:tc>
          <w:tcPr>
            <w:tcW w:w="1134" w:type="dxa"/>
            <w:tcBorders>
              <w:bottom w:val="single" w:sz="4" w:space="0" w:color="auto"/>
            </w:tcBorders>
          </w:tcPr>
          <w:p w14:paraId="5E41BA26"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Ongoing throughout the year</w:t>
            </w:r>
          </w:p>
        </w:tc>
        <w:tc>
          <w:tcPr>
            <w:tcW w:w="879" w:type="dxa"/>
            <w:tcBorders>
              <w:bottom w:val="single" w:sz="4" w:space="0" w:color="auto"/>
            </w:tcBorders>
          </w:tcPr>
          <w:p w14:paraId="1A8F3A92" w14:textId="77777777" w:rsidR="007171BC" w:rsidRPr="007171BC" w:rsidRDefault="007171BC" w:rsidP="007171BC">
            <w:pPr>
              <w:jc w:val="both"/>
              <w:rPr>
                <w:rFonts w:asciiTheme="majorHAnsi" w:eastAsia="Century Gothic" w:hAnsiTheme="majorHAnsi" w:cstheme="majorHAnsi"/>
                <w:sz w:val="18"/>
                <w:szCs w:val="18"/>
              </w:rPr>
            </w:pPr>
          </w:p>
        </w:tc>
        <w:tc>
          <w:tcPr>
            <w:tcW w:w="851" w:type="dxa"/>
            <w:tcBorders>
              <w:bottom w:val="single" w:sz="4" w:space="0" w:color="auto"/>
            </w:tcBorders>
          </w:tcPr>
          <w:p w14:paraId="03C6A2B3" w14:textId="77777777" w:rsidR="007171BC" w:rsidRPr="007171BC" w:rsidRDefault="007171BC" w:rsidP="007171BC">
            <w:pPr>
              <w:jc w:val="both"/>
              <w:rPr>
                <w:rFonts w:asciiTheme="majorHAnsi" w:eastAsia="Century Gothic" w:hAnsiTheme="majorHAnsi" w:cstheme="majorHAnsi"/>
                <w:sz w:val="18"/>
                <w:szCs w:val="18"/>
              </w:rPr>
            </w:pPr>
          </w:p>
        </w:tc>
        <w:tc>
          <w:tcPr>
            <w:tcW w:w="4961" w:type="dxa"/>
            <w:tcBorders>
              <w:bottom w:val="single" w:sz="4" w:space="0" w:color="auto"/>
            </w:tcBorders>
          </w:tcPr>
          <w:p w14:paraId="765C4E38"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The effectiveness and impact of worship is deeper. Children are aware of People of Faith outside of our school family.</w:t>
            </w:r>
          </w:p>
        </w:tc>
        <w:tc>
          <w:tcPr>
            <w:tcW w:w="1420" w:type="dxa"/>
            <w:tcBorders>
              <w:bottom w:val="single" w:sz="4" w:space="0" w:color="auto"/>
            </w:tcBorders>
          </w:tcPr>
          <w:p w14:paraId="4E31A617" w14:textId="77777777" w:rsidR="007171BC" w:rsidRPr="007171BC" w:rsidRDefault="007171BC" w:rsidP="007171BC">
            <w:pPr>
              <w:jc w:val="both"/>
              <w:rPr>
                <w:rFonts w:asciiTheme="majorHAnsi" w:eastAsia="Century Gothic" w:hAnsiTheme="majorHAnsi" w:cstheme="majorHAnsi"/>
                <w:sz w:val="18"/>
                <w:szCs w:val="18"/>
              </w:rPr>
            </w:pPr>
          </w:p>
        </w:tc>
      </w:tr>
      <w:tr w:rsidR="007171BC" w:rsidRPr="007171BC" w14:paraId="3907C758" w14:textId="77777777" w:rsidTr="00442D12">
        <w:trPr>
          <w:cantSplit/>
          <w:trHeight w:val="78"/>
        </w:trPr>
        <w:tc>
          <w:tcPr>
            <w:tcW w:w="7372" w:type="dxa"/>
            <w:gridSpan w:val="3"/>
            <w:shd w:val="pct12" w:color="FFFF00" w:fill="auto"/>
          </w:tcPr>
          <w:p w14:paraId="42FC3463"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Total costs</w:t>
            </w:r>
          </w:p>
        </w:tc>
        <w:tc>
          <w:tcPr>
            <w:tcW w:w="879" w:type="dxa"/>
            <w:shd w:val="clear" w:color="0000FF" w:fill="auto"/>
          </w:tcPr>
          <w:p w14:paraId="60728CC2"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£100</w:t>
            </w:r>
          </w:p>
        </w:tc>
        <w:tc>
          <w:tcPr>
            <w:tcW w:w="851" w:type="dxa"/>
            <w:shd w:val="pct12" w:color="FFFF00" w:fill="auto"/>
          </w:tcPr>
          <w:p w14:paraId="258EE3AB" w14:textId="77777777" w:rsidR="007171BC" w:rsidRPr="007171BC" w:rsidRDefault="007171BC" w:rsidP="007171BC">
            <w:pPr>
              <w:jc w:val="both"/>
              <w:rPr>
                <w:rFonts w:asciiTheme="majorHAnsi" w:eastAsia="Century Gothic" w:hAnsiTheme="majorHAnsi" w:cstheme="majorHAnsi"/>
                <w:sz w:val="18"/>
                <w:szCs w:val="18"/>
              </w:rPr>
            </w:pPr>
          </w:p>
        </w:tc>
        <w:tc>
          <w:tcPr>
            <w:tcW w:w="4961" w:type="dxa"/>
            <w:shd w:val="pct25" w:color="0000FF" w:fill="auto"/>
          </w:tcPr>
          <w:p w14:paraId="75C0CDE4" w14:textId="77777777" w:rsidR="007171BC" w:rsidRPr="007171BC" w:rsidRDefault="007171BC" w:rsidP="007171BC">
            <w:pPr>
              <w:jc w:val="both"/>
              <w:rPr>
                <w:rFonts w:asciiTheme="majorHAnsi" w:eastAsia="Century Gothic" w:hAnsiTheme="majorHAnsi" w:cstheme="majorHAnsi"/>
                <w:sz w:val="18"/>
                <w:szCs w:val="18"/>
              </w:rPr>
            </w:pPr>
          </w:p>
        </w:tc>
        <w:tc>
          <w:tcPr>
            <w:tcW w:w="1420" w:type="dxa"/>
            <w:shd w:val="pct25" w:color="0000FF" w:fill="auto"/>
          </w:tcPr>
          <w:p w14:paraId="00A79B91" w14:textId="77777777" w:rsidR="007171BC" w:rsidRPr="007171BC" w:rsidRDefault="007171BC" w:rsidP="007171BC">
            <w:pPr>
              <w:jc w:val="both"/>
              <w:rPr>
                <w:rFonts w:asciiTheme="majorHAnsi" w:eastAsia="Century Gothic" w:hAnsiTheme="majorHAnsi" w:cstheme="majorHAnsi"/>
                <w:sz w:val="18"/>
                <w:szCs w:val="18"/>
              </w:rPr>
            </w:pPr>
          </w:p>
        </w:tc>
      </w:tr>
    </w:tbl>
    <w:p w14:paraId="7A774140" w14:textId="77777777" w:rsidR="007171BC" w:rsidRPr="007171BC" w:rsidRDefault="007171BC" w:rsidP="007171BC">
      <w:pPr>
        <w:jc w:val="both"/>
        <w:rPr>
          <w:rFonts w:asciiTheme="majorHAnsi" w:eastAsia="Century Gothic" w:hAnsiTheme="majorHAnsi" w:cstheme="majorHAnsi"/>
          <w:sz w:val="18"/>
          <w:szCs w:val="1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7171BC" w:rsidRPr="007171BC" w14:paraId="1AADDFBD" w14:textId="77777777" w:rsidTr="00BD5772">
        <w:trPr>
          <w:trHeight w:val="267"/>
        </w:trPr>
        <w:tc>
          <w:tcPr>
            <w:tcW w:w="8648" w:type="dxa"/>
            <w:shd w:val="pct12" w:color="FFFF00" w:fill="auto"/>
          </w:tcPr>
          <w:p w14:paraId="4C0F2817"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Procedures for Monitoring Actions</w:t>
            </w:r>
          </w:p>
        </w:tc>
        <w:tc>
          <w:tcPr>
            <w:tcW w:w="6804" w:type="dxa"/>
            <w:shd w:val="pct12" w:color="FFFF00" w:fill="auto"/>
          </w:tcPr>
          <w:p w14:paraId="7C81CD4C" w14:textId="77777777" w:rsidR="007171BC" w:rsidRPr="007171BC" w:rsidRDefault="007171BC" w:rsidP="007171BC">
            <w:pPr>
              <w:jc w:val="both"/>
              <w:rPr>
                <w:rFonts w:asciiTheme="majorHAnsi" w:eastAsia="Century Gothic" w:hAnsiTheme="majorHAnsi" w:cstheme="majorHAnsi"/>
                <w:b/>
                <w:bCs/>
                <w:sz w:val="18"/>
                <w:szCs w:val="18"/>
              </w:rPr>
            </w:pPr>
            <w:r w:rsidRPr="007171BC">
              <w:rPr>
                <w:rFonts w:asciiTheme="majorHAnsi" w:eastAsia="Century Gothic" w:hAnsiTheme="majorHAnsi" w:cstheme="majorHAnsi"/>
                <w:b/>
                <w:bCs/>
                <w:sz w:val="18"/>
                <w:szCs w:val="18"/>
              </w:rPr>
              <w:t>Procedures for monitoring Impact</w:t>
            </w:r>
          </w:p>
        </w:tc>
      </w:tr>
      <w:tr w:rsidR="007171BC" w:rsidRPr="007171BC" w14:paraId="533C6465" w14:textId="77777777" w:rsidTr="00BD5772">
        <w:trPr>
          <w:trHeight w:val="777"/>
        </w:trPr>
        <w:tc>
          <w:tcPr>
            <w:tcW w:w="8648" w:type="dxa"/>
          </w:tcPr>
          <w:p w14:paraId="1B6D0458"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PT to provide regular feedback on progress to K S-R. </w:t>
            </w:r>
          </w:p>
          <w:p w14:paraId="404C5DAA"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 xml:space="preserve">Policies to be forwarded to the Curriculum Committee.  </w:t>
            </w:r>
          </w:p>
        </w:tc>
        <w:tc>
          <w:tcPr>
            <w:tcW w:w="6804" w:type="dxa"/>
          </w:tcPr>
          <w:p w14:paraId="4CB2175A"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Self-evaluation walk-through to look for evidence, at the start/end of the year.</w:t>
            </w:r>
          </w:p>
          <w:p w14:paraId="6736B44E"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Monitoring use of new RE scheme through book scrutiny, regular discussions with RE teachers, meetings with school advisor.</w:t>
            </w:r>
          </w:p>
          <w:p w14:paraId="38B001A8" w14:textId="77777777" w:rsidR="007171BC" w:rsidRPr="007171BC" w:rsidRDefault="007171BC" w:rsidP="007171BC">
            <w:pPr>
              <w:jc w:val="both"/>
              <w:rPr>
                <w:rFonts w:asciiTheme="majorHAnsi" w:eastAsia="Century Gothic" w:hAnsiTheme="majorHAnsi" w:cstheme="majorHAnsi"/>
                <w:sz w:val="18"/>
                <w:szCs w:val="18"/>
              </w:rPr>
            </w:pPr>
          </w:p>
        </w:tc>
      </w:tr>
    </w:tbl>
    <w:p w14:paraId="4EE452C7" w14:textId="77777777" w:rsidR="007171BC" w:rsidRPr="007171BC" w:rsidRDefault="007171BC" w:rsidP="007171BC">
      <w:pPr>
        <w:jc w:val="both"/>
        <w:rPr>
          <w:rFonts w:asciiTheme="majorHAnsi" w:eastAsia="Century Gothic" w:hAnsiTheme="majorHAnsi" w:cstheme="majorHAnsi"/>
          <w:sz w:val="18"/>
          <w:szCs w:val="18"/>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7171BC" w:rsidRPr="007171BC" w14:paraId="00449861" w14:textId="77777777" w:rsidTr="00BD5772">
        <w:trPr>
          <w:cantSplit/>
          <w:trHeight w:val="239"/>
        </w:trPr>
        <w:tc>
          <w:tcPr>
            <w:tcW w:w="15452" w:type="dxa"/>
            <w:shd w:val="pct12" w:color="FFFF00" w:fill="auto"/>
          </w:tcPr>
          <w:p w14:paraId="28487F33"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b/>
                <w:sz w:val="18"/>
                <w:szCs w:val="18"/>
              </w:rPr>
              <w:t>Intended Impact (see overall target)</w:t>
            </w:r>
          </w:p>
        </w:tc>
      </w:tr>
      <w:tr w:rsidR="007171BC" w:rsidRPr="007171BC" w14:paraId="40FA02CD" w14:textId="77777777" w:rsidTr="00BD5772">
        <w:trPr>
          <w:cantSplit/>
          <w:trHeight w:val="588"/>
        </w:trPr>
        <w:tc>
          <w:tcPr>
            <w:tcW w:w="15452" w:type="dxa"/>
          </w:tcPr>
          <w:p w14:paraId="62967456" w14:textId="77777777" w:rsidR="007171BC" w:rsidRPr="007171BC" w:rsidRDefault="007171BC" w:rsidP="007171BC">
            <w:pPr>
              <w:jc w:val="both"/>
              <w:rPr>
                <w:rFonts w:asciiTheme="majorHAnsi" w:eastAsia="Century Gothic" w:hAnsiTheme="majorHAnsi" w:cstheme="majorHAnsi"/>
                <w:sz w:val="18"/>
                <w:szCs w:val="18"/>
              </w:rPr>
            </w:pPr>
            <w:r w:rsidRPr="007171BC">
              <w:rPr>
                <w:rFonts w:asciiTheme="majorHAnsi" w:eastAsia="Century Gothic" w:hAnsiTheme="majorHAnsi" w:cstheme="majorHAnsi"/>
                <w:sz w:val="18"/>
                <w:szCs w:val="18"/>
              </w:rPr>
              <w:t>Children, staff and wider school family to show increasing awareness of the Christian values and to demonstrate understanding by actions.</w:t>
            </w:r>
          </w:p>
        </w:tc>
      </w:tr>
      <w:tr w:rsidR="007171BC" w:rsidRPr="007171BC" w14:paraId="35E527F0" w14:textId="77777777" w:rsidTr="00BD5772">
        <w:trPr>
          <w:cantSplit/>
          <w:trHeight w:val="588"/>
        </w:trPr>
        <w:tc>
          <w:tcPr>
            <w:tcW w:w="15452" w:type="dxa"/>
          </w:tcPr>
          <w:p w14:paraId="524A487D" w14:textId="77777777" w:rsidR="007171BC" w:rsidRPr="007171BC" w:rsidRDefault="007171BC" w:rsidP="007171BC">
            <w:pPr>
              <w:jc w:val="both"/>
              <w:rPr>
                <w:rFonts w:asciiTheme="majorHAnsi" w:eastAsia="Century Gothic" w:hAnsiTheme="majorHAnsi" w:cstheme="majorHAnsi"/>
                <w:b/>
                <w:bCs/>
                <w:sz w:val="18"/>
                <w:szCs w:val="18"/>
                <w:u w:val="single"/>
              </w:rPr>
            </w:pPr>
            <w:r w:rsidRPr="007171BC">
              <w:rPr>
                <w:rFonts w:asciiTheme="majorHAnsi" w:eastAsia="Century Gothic" w:hAnsiTheme="majorHAnsi" w:cstheme="majorHAnsi"/>
                <w:b/>
                <w:bCs/>
                <w:sz w:val="18"/>
                <w:szCs w:val="18"/>
                <w:u w:val="single"/>
              </w:rPr>
              <w:t>OUTCOMES</w:t>
            </w:r>
          </w:p>
          <w:p w14:paraId="06CBD155" w14:textId="77777777" w:rsidR="007171BC" w:rsidRPr="007171BC" w:rsidRDefault="007171BC" w:rsidP="007171BC">
            <w:pPr>
              <w:jc w:val="both"/>
              <w:rPr>
                <w:rFonts w:asciiTheme="majorHAnsi" w:eastAsia="Century Gothic" w:hAnsiTheme="majorHAnsi" w:cstheme="majorHAnsi"/>
                <w:sz w:val="18"/>
                <w:szCs w:val="18"/>
              </w:rPr>
            </w:pPr>
          </w:p>
          <w:p w14:paraId="542A6F43" w14:textId="77777777" w:rsidR="007171BC" w:rsidRPr="007171BC" w:rsidRDefault="007171BC" w:rsidP="007171BC">
            <w:pPr>
              <w:jc w:val="both"/>
              <w:rPr>
                <w:rFonts w:asciiTheme="majorHAnsi" w:eastAsia="Century Gothic" w:hAnsiTheme="majorHAnsi" w:cstheme="majorHAnsi"/>
                <w:sz w:val="18"/>
                <w:szCs w:val="18"/>
              </w:rPr>
            </w:pPr>
          </w:p>
          <w:p w14:paraId="7AFB3ED1" w14:textId="77777777" w:rsidR="007171BC" w:rsidRPr="007171BC" w:rsidRDefault="007171BC" w:rsidP="007171BC">
            <w:pPr>
              <w:jc w:val="both"/>
              <w:rPr>
                <w:rFonts w:asciiTheme="majorHAnsi" w:eastAsia="Century Gothic" w:hAnsiTheme="majorHAnsi" w:cstheme="majorHAnsi"/>
                <w:sz w:val="18"/>
                <w:szCs w:val="18"/>
              </w:rPr>
            </w:pPr>
          </w:p>
          <w:p w14:paraId="13A5E432" w14:textId="77777777" w:rsidR="007171BC" w:rsidRPr="007171BC" w:rsidRDefault="007171BC" w:rsidP="007171BC">
            <w:pPr>
              <w:jc w:val="both"/>
              <w:rPr>
                <w:rFonts w:asciiTheme="majorHAnsi" w:eastAsia="Century Gothic" w:hAnsiTheme="majorHAnsi" w:cstheme="majorHAnsi"/>
                <w:sz w:val="18"/>
                <w:szCs w:val="18"/>
              </w:rPr>
            </w:pPr>
          </w:p>
          <w:p w14:paraId="5E3006D6" w14:textId="77777777" w:rsidR="007171BC" w:rsidRPr="007171BC" w:rsidRDefault="007171BC" w:rsidP="007171BC">
            <w:pPr>
              <w:jc w:val="both"/>
              <w:rPr>
                <w:rFonts w:asciiTheme="majorHAnsi" w:eastAsia="Century Gothic" w:hAnsiTheme="majorHAnsi" w:cstheme="majorHAnsi"/>
                <w:sz w:val="18"/>
                <w:szCs w:val="18"/>
              </w:rPr>
            </w:pPr>
          </w:p>
          <w:p w14:paraId="7383342E" w14:textId="77777777" w:rsidR="007171BC" w:rsidRPr="007171BC" w:rsidRDefault="007171BC" w:rsidP="007171BC">
            <w:pPr>
              <w:jc w:val="both"/>
              <w:rPr>
                <w:rFonts w:asciiTheme="majorHAnsi" w:eastAsia="Century Gothic" w:hAnsiTheme="majorHAnsi" w:cstheme="majorHAnsi"/>
                <w:sz w:val="18"/>
                <w:szCs w:val="18"/>
              </w:rPr>
            </w:pPr>
          </w:p>
          <w:p w14:paraId="0B75ACE5" w14:textId="77777777" w:rsidR="007171BC" w:rsidRPr="007171BC" w:rsidRDefault="007171BC" w:rsidP="007171BC">
            <w:pPr>
              <w:jc w:val="both"/>
              <w:rPr>
                <w:rFonts w:asciiTheme="majorHAnsi" w:eastAsia="Century Gothic" w:hAnsiTheme="majorHAnsi" w:cstheme="majorHAnsi"/>
                <w:sz w:val="18"/>
                <w:szCs w:val="18"/>
              </w:rPr>
            </w:pPr>
          </w:p>
          <w:p w14:paraId="3C767B1F" w14:textId="77777777" w:rsidR="007171BC" w:rsidRPr="007171BC" w:rsidRDefault="007171BC" w:rsidP="007171BC">
            <w:pPr>
              <w:jc w:val="both"/>
              <w:rPr>
                <w:rFonts w:asciiTheme="majorHAnsi" w:eastAsia="Century Gothic" w:hAnsiTheme="majorHAnsi" w:cstheme="majorHAnsi"/>
                <w:sz w:val="18"/>
                <w:szCs w:val="18"/>
              </w:rPr>
            </w:pPr>
          </w:p>
          <w:p w14:paraId="285E3B5D" w14:textId="77777777" w:rsidR="007171BC" w:rsidRPr="007171BC" w:rsidRDefault="007171BC" w:rsidP="007171BC">
            <w:pPr>
              <w:jc w:val="both"/>
              <w:rPr>
                <w:rFonts w:asciiTheme="majorHAnsi" w:eastAsia="Century Gothic" w:hAnsiTheme="majorHAnsi" w:cstheme="majorHAnsi"/>
                <w:sz w:val="18"/>
                <w:szCs w:val="18"/>
              </w:rPr>
            </w:pPr>
          </w:p>
          <w:p w14:paraId="4218363A" w14:textId="77777777" w:rsidR="007171BC" w:rsidRPr="007171BC" w:rsidRDefault="007171BC" w:rsidP="007171BC">
            <w:pPr>
              <w:jc w:val="both"/>
              <w:rPr>
                <w:rFonts w:asciiTheme="majorHAnsi" w:eastAsia="Century Gothic" w:hAnsiTheme="majorHAnsi" w:cstheme="majorHAnsi"/>
                <w:sz w:val="18"/>
                <w:szCs w:val="18"/>
              </w:rPr>
            </w:pPr>
          </w:p>
        </w:tc>
      </w:tr>
    </w:tbl>
    <w:p w14:paraId="3339E600" w14:textId="77777777" w:rsidR="007171BC" w:rsidRPr="007171BC" w:rsidRDefault="007171BC" w:rsidP="007171BC">
      <w:pPr>
        <w:jc w:val="both"/>
        <w:rPr>
          <w:rFonts w:asciiTheme="majorHAnsi" w:eastAsia="Century Gothic" w:hAnsiTheme="majorHAnsi" w:cstheme="majorHAnsi"/>
          <w:sz w:val="18"/>
          <w:szCs w:val="18"/>
        </w:rPr>
      </w:pPr>
    </w:p>
    <w:p w14:paraId="35A25B25" w14:textId="4EFBEB30" w:rsidR="00820FD6" w:rsidRDefault="00AD26AC">
      <w:pPr>
        <w:rPr>
          <w:rFonts w:asciiTheme="majorHAnsi" w:eastAsia="Century Gothic" w:hAnsiTheme="majorHAnsi" w:cstheme="majorHAnsi"/>
          <w:sz w:val="18"/>
          <w:szCs w:val="18"/>
        </w:rPr>
      </w:pPr>
      <w:r>
        <w:rPr>
          <w:rFonts w:asciiTheme="majorHAnsi" w:eastAsia="Century Gothic" w:hAnsiTheme="majorHAnsi" w:cstheme="majorHAnsi"/>
          <w:sz w:val="18"/>
          <w:szCs w:val="18"/>
        </w:rPr>
        <w:br w:type="page"/>
      </w:r>
    </w:p>
    <w:p w14:paraId="70843934" w14:textId="5E64DE18" w:rsidR="00442D12" w:rsidRPr="00442D12" w:rsidRDefault="00442D12" w:rsidP="00442D12">
      <w:pPr>
        <w:rPr>
          <w:rFonts w:ascii="Arial" w:hAnsi="Arial" w:cs="Arial"/>
          <w:szCs w:val="20"/>
          <w:lang w:eastAsia="en-US"/>
        </w:rPr>
      </w:pPr>
      <w:r w:rsidRPr="00442D12">
        <w:rPr>
          <w:rFonts w:ascii="Arial" w:hAnsi="Arial" w:cs="Arial"/>
          <w:noProof/>
          <w:sz w:val="20"/>
          <w:szCs w:val="20"/>
          <w:lang w:eastAsia="en-US"/>
        </w:rPr>
        <w:lastRenderedPageBreak/>
        <mc:AlternateContent>
          <mc:Choice Requires="wps">
            <w:drawing>
              <wp:anchor distT="0" distB="0" distL="114300" distR="114300" simplePos="0" relativeHeight="251673612" behindDoc="0" locked="0" layoutInCell="0" allowOverlap="1" wp14:anchorId="5FAD720F" wp14:editId="1AC4A21E">
                <wp:simplePos x="0" y="0"/>
                <wp:positionH relativeFrom="column">
                  <wp:posOffset>4032885</wp:posOffset>
                </wp:positionH>
                <wp:positionV relativeFrom="paragraph">
                  <wp:posOffset>105410</wp:posOffset>
                </wp:positionV>
                <wp:extent cx="5257800" cy="455295"/>
                <wp:effectExtent l="13335" t="9525" r="15240" b="1143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677A415D" w14:textId="77777777" w:rsidR="00BD5772" w:rsidRPr="00C14B08" w:rsidRDefault="00BD5772" w:rsidP="00442D12">
                            <w:pPr>
                              <w:rPr>
                                <w:rFonts w:ascii="Arial" w:hAnsi="Arial" w:cs="Arial"/>
                              </w:rPr>
                            </w:pPr>
                            <w:r w:rsidRPr="00C14B08">
                              <w:rPr>
                                <w:rFonts w:ascii="Arial" w:hAnsi="Arial" w:cs="Arial"/>
                                <w:sz w:val="18"/>
                                <w:szCs w:val="18"/>
                              </w:rPr>
                              <w:t>O</w:t>
                            </w:r>
                            <w:r w:rsidRPr="00C14B08">
                              <w:rPr>
                                <w:rFonts w:ascii="Arial" w:hAnsi="Arial" w:cs="Arial"/>
                                <w:sz w:val="20"/>
                              </w:rPr>
                              <w:t xml:space="preserve">verall Target: To ensure MFL is assessed and within medium term planning. Make links with specialists.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D720F" id="Text Box 31" o:spid="_x0000_s1034" type="#_x0000_t202" style="position:absolute;margin-left:317.55pt;margin-top:8.3pt;width:414pt;height:35.85pt;z-index:2516736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" o:allowincell="f" strokeweight="1.5pt">
                <v:textbox>
                  <w:txbxContent>
                    <w:p w14:paraId="677A415D" w14:textId="77777777" w:rsidR="00BD5772" w:rsidRPr="00C14B08" w:rsidRDefault="00BD5772" w:rsidP="00442D12">
                      <w:pPr>
                        <w:rPr>
                          <w:rFonts w:ascii="Arial" w:hAnsi="Arial" w:cs="Arial"/>
                        </w:rPr>
                      </w:pPr>
                      <w:r w:rsidRPr="00C14B08">
                        <w:rPr>
                          <w:rFonts w:ascii="Arial" w:hAnsi="Arial" w:cs="Arial"/>
                          <w:sz w:val="18"/>
                          <w:szCs w:val="18"/>
                        </w:rPr>
                        <w:t>O</w:t>
                      </w:r>
                      <w:r w:rsidRPr="00C14B08">
                        <w:rPr>
                          <w:rFonts w:ascii="Arial" w:hAnsi="Arial" w:cs="Arial"/>
                          <w:sz w:val="20"/>
                        </w:rPr>
                        <w:t xml:space="preserve">verall Target: To ensure MFL is assessed and within medium term planning. Make links with specialists. </w:t>
                      </w:r>
                    </w:p>
                  </w:txbxContent>
                </v:textbox>
              </v:shape>
            </w:pict>
          </mc:Fallback>
        </mc:AlternateContent>
      </w:r>
      <w:r w:rsidRPr="00442D12">
        <w:rPr>
          <w:rFonts w:ascii="Arial" w:hAnsi="Arial" w:cs="Arial"/>
          <w:noProof/>
          <w:sz w:val="20"/>
          <w:szCs w:val="20"/>
          <w:lang w:eastAsia="en-US"/>
        </w:rPr>
        <mc:AlternateContent>
          <mc:Choice Requires="wps">
            <w:drawing>
              <wp:anchor distT="0" distB="0" distL="114300" distR="114300" simplePos="0" relativeHeight="251672588" behindDoc="0" locked="0" layoutInCell="0" allowOverlap="1" wp14:anchorId="1BFD823E" wp14:editId="6B3F9791">
                <wp:simplePos x="0" y="0"/>
                <wp:positionH relativeFrom="column">
                  <wp:posOffset>-577215</wp:posOffset>
                </wp:positionH>
                <wp:positionV relativeFrom="paragraph">
                  <wp:posOffset>93980</wp:posOffset>
                </wp:positionV>
                <wp:extent cx="4291965" cy="438150"/>
                <wp:effectExtent l="13335" t="17145" r="9525"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3E70D5CD" w14:textId="77777777" w:rsidR="00DF19D6" w:rsidRDefault="00BD5772" w:rsidP="00442D12">
                            <w:pPr>
                              <w:pStyle w:val="BodyText"/>
                              <w:rPr>
                                <w:rFonts w:ascii="Arial" w:hAnsi="Arial" w:cs="Arial"/>
                              </w:rPr>
                            </w:pPr>
                            <w:r w:rsidRPr="00C14B08">
                              <w:rPr>
                                <w:rFonts w:ascii="Arial" w:hAnsi="Arial" w:cs="Arial"/>
                              </w:rPr>
                              <w:t xml:space="preserve">School Improvement Plan: Languages </w:t>
                            </w:r>
                          </w:p>
                          <w:p w14:paraId="582A7981" w14:textId="00B51846" w:rsidR="00BD5772" w:rsidRPr="00C14B08" w:rsidRDefault="00BD5772" w:rsidP="00442D12">
                            <w:pPr>
                              <w:pStyle w:val="BodyText"/>
                              <w:rPr>
                                <w:rFonts w:ascii="Arial" w:hAnsi="Arial" w:cs="Arial"/>
                              </w:rPr>
                            </w:pPr>
                            <w:r w:rsidRPr="00C14B08">
                              <w:rPr>
                                <w:rFonts w:ascii="Arial" w:hAnsi="Arial" w:cs="Arial"/>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D823E" id="Text Box 30" o:spid="_x0000_s1035" type="#_x0000_t202" style="position:absolute;margin-left:-45.45pt;margin-top:7.4pt;width:337.95pt;height:34.5pt;z-index:2516725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" o:allowincell="f" strokeweight="1.5pt">
                <v:textbox>
                  <w:txbxContent>
                    <w:p w14:paraId="3E70D5CD" w14:textId="77777777" w:rsidR="00DF19D6" w:rsidRDefault="00BD5772" w:rsidP="00442D12">
                      <w:pPr>
                        <w:pStyle w:val="BodyText"/>
                        <w:rPr>
                          <w:rFonts w:ascii="Arial" w:hAnsi="Arial" w:cs="Arial"/>
                        </w:rPr>
                      </w:pPr>
                      <w:r w:rsidRPr="00C14B08">
                        <w:rPr>
                          <w:rFonts w:ascii="Arial" w:hAnsi="Arial" w:cs="Arial"/>
                        </w:rPr>
                        <w:t xml:space="preserve">School Improvement Plan: Languages </w:t>
                      </w:r>
                    </w:p>
                    <w:p w14:paraId="582A7981" w14:textId="00B51846" w:rsidR="00BD5772" w:rsidRPr="00C14B08" w:rsidRDefault="00BD5772" w:rsidP="00442D12">
                      <w:pPr>
                        <w:pStyle w:val="BodyText"/>
                        <w:rPr>
                          <w:rFonts w:ascii="Arial" w:hAnsi="Arial" w:cs="Arial"/>
                        </w:rPr>
                      </w:pPr>
                      <w:r w:rsidRPr="00C14B08">
                        <w:rPr>
                          <w:rFonts w:ascii="Arial" w:hAnsi="Arial" w:cs="Arial"/>
                        </w:rPr>
                        <w:t>2022/2023</w:t>
                      </w:r>
                    </w:p>
                  </w:txbxContent>
                </v:textbox>
              </v:shape>
            </w:pict>
          </mc:Fallback>
        </mc:AlternateContent>
      </w:r>
    </w:p>
    <w:p w14:paraId="1B937CF3" w14:textId="77777777" w:rsidR="00442D12" w:rsidRPr="00442D12" w:rsidRDefault="00442D12" w:rsidP="00442D12">
      <w:pPr>
        <w:rPr>
          <w:rFonts w:ascii="Arial" w:hAnsi="Arial" w:cs="Arial"/>
          <w:szCs w:val="20"/>
          <w:lang w:eastAsia="en-US"/>
        </w:rPr>
      </w:pPr>
    </w:p>
    <w:p w14:paraId="042D2FE7" w14:textId="77777777" w:rsidR="00442D12" w:rsidRPr="00442D12" w:rsidRDefault="00442D12" w:rsidP="00442D12">
      <w:pPr>
        <w:rPr>
          <w:rFonts w:ascii="Arial" w:hAnsi="Arial" w:cs="Arial"/>
          <w:sz w:val="16"/>
          <w:szCs w:val="20"/>
          <w:lang w:eastAsia="en-US"/>
        </w:rPr>
      </w:pPr>
    </w:p>
    <w:p w14:paraId="5493582E" w14:textId="77777777" w:rsidR="00442D12" w:rsidRPr="00442D12" w:rsidRDefault="00442D12" w:rsidP="00442D12">
      <w:pPr>
        <w:rPr>
          <w:rFonts w:ascii="Arial" w:hAnsi="Arial" w:cs="Arial"/>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442D12" w:rsidRPr="00442D12" w14:paraId="05250887" w14:textId="77777777" w:rsidTr="00BD5772">
        <w:trPr>
          <w:cantSplit/>
        </w:trPr>
        <w:tc>
          <w:tcPr>
            <w:tcW w:w="7656" w:type="dxa"/>
            <w:shd w:val="pct12" w:color="FFFF00" w:fill="auto"/>
          </w:tcPr>
          <w:p w14:paraId="33AABD72" w14:textId="77777777" w:rsidR="00442D12" w:rsidRPr="00442D12" w:rsidRDefault="00442D12" w:rsidP="00442D12">
            <w:pPr>
              <w:keepNext/>
              <w:outlineLvl w:val="0"/>
              <w:rPr>
                <w:rFonts w:ascii="Arial" w:hAnsi="Arial" w:cs="Arial"/>
                <w:b/>
                <w:bCs/>
                <w:sz w:val="20"/>
                <w:szCs w:val="20"/>
                <w:lang w:eastAsia="en-US"/>
              </w:rPr>
            </w:pPr>
            <w:r w:rsidRPr="00442D12">
              <w:rPr>
                <w:rFonts w:ascii="Arial" w:hAnsi="Arial" w:cs="Arial"/>
                <w:b/>
                <w:bCs/>
                <w:sz w:val="20"/>
                <w:szCs w:val="20"/>
                <w:lang w:eastAsia="en-US"/>
              </w:rPr>
              <w:t>Current Situation/Critical Analysis</w:t>
            </w:r>
          </w:p>
        </w:tc>
        <w:tc>
          <w:tcPr>
            <w:tcW w:w="7827" w:type="dxa"/>
            <w:tcBorders>
              <w:bottom w:val="single" w:sz="4" w:space="0" w:color="auto"/>
            </w:tcBorders>
            <w:shd w:val="pct12" w:color="FFFF00" w:fill="auto"/>
          </w:tcPr>
          <w:p w14:paraId="383284FF" w14:textId="77777777" w:rsidR="00442D12" w:rsidRPr="00442D12" w:rsidRDefault="00442D12" w:rsidP="00442D12">
            <w:pPr>
              <w:keepNext/>
              <w:outlineLvl w:val="0"/>
              <w:rPr>
                <w:rFonts w:ascii="Arial" w:hAnsi="Arial" w:cs="Arial"/>
                <w:b/>
                <w:bCs/>
                <w:sz w:val="20"/>
                <w:szCs w:val="20"/>
                <w:lang w:eastAsia="en-US"/>
              </w:rPr>
            </w:pPr>
            <w:r w:rsidRPr="00442D12">
              <w:rPr>
                <w:rFonts w:ascii="Arial" w:hAnsi="Arial" w:cs="Arial"/>
                <w:b/>
                <w:bCs/>
                <w:sz w:val="20"/>
                <w:szCs w:val="20"/>
                <w:lang w:eastAsia="en-US"/>
              </w:rPr>
              <w:t>Required Changes (particularly teaching and learning)</w:t>
            </w:r>
          </w:p>
        </w:tc>
      </w:tr>
      <w:tr w:rsidR="00442D12" w:rsidRPr="00442D12" w14:paraId="71016725" w14:textId="77777777" w:rsidTr="00442D12">
        <w:trPr>
          <w:cantSplit/>
          <w:trHeight w:val="1667"/>
        </w:trPr>
        <w:tc>
          <w:tcPr>
            <w:tcW w:w="7656" w:type="dxa"/>
          </w:tcPr>
          <w:p w14:paraId="78C4C701"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French teaching is now timetabled weekly. </w:t>
            </w:r>
          </w:p>
          <w:p w14:paraId="301378C3"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French activity days have highlighted French across school and given an opportunity for children to develop French speaking. </w:t>
            </w:r>
          </w:p>
          <w:p w14:paraId="760C8D01" w14:textId="77777777" w:rsidR="00442D12" w:rsidRPr="00442D12" w:rsidRDefault="00442D12" w:rsidP="00442D12">
            <w:pPr>
              <w:rPr>
                <w:rFonts w:ascii="Arial" w:hAnsi="Arial" w:cs="Arial"/>
                <w:sz w:val="20"/>
                <w:szCs w:val="20"/>
                <w:lang w:eastAsia="en-US"/>
              </w:rPr>
            </w:pPr>
          </w:p>
          <w:p w14:paraId="5A8A5A18"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Assessments need to be used to plan next set of learning. </w:t>
            </w:r>
          </w:p>
          <w:p w14:paraId="08AF38F1"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Long term / Medium term plans to be adjusted according to assessments.  </w:t>
            </w:r>
          </w:p>
          <w:p w14:paraId="45283072"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w:t>
            </w:r>
          </w:p>
        </w:tc>
        <w:tc>
          <w:tcPr>
            <w:tcW w:w="7827" w:type="dxa"/>
            <w:tcBorders>
              <w:top w:val="single" w:sz="4" w:space="0" w:color="auto"/>
            </w:tcBorders>
          </w:tcPr>
          <w:p w14:paraId="31D7566A"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Assess MFL after each topic. </w:t>
            </w:r>
          </w:p>
          <w:p w14:paraId="2D1AE18C" w14:textId="77777777" w:rsidR="00442D12" w:rsidRPr="00442D12" w:rsidRDefault="00442D12" w:rsidP="00442D12">
            <w:pPr>
              <w:rPr>
                <w:rFonts w:ascii="Arial" w:hAnsi="Arial" w:cs="Arial"/>
                <w:sz w:val="20"/>
                <w:szCs w:val="20"/>
                <w:lang w:eastAsia="en-US"/>
              </w:rPr>
            </w:pPr>
          </w:p>
          <w:p w14:paraId="7B4B84CF"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Use areas of misconception within lesson starters to encourage greater understanding.  </w:t>
            </w:r>
          </w:p>
          <w:p w14:paraId="1B32E7F2" w14:textId="77777777" w:rsidR="00442D12" w:rsidRPr="00442D12" w:rsidRDefault="00442D12" w:rsidP="00442D12">
            <w:pPr>
              <w:rPr>
                <w:rFonts w:ascii="Arial" w:hAnsi="Arial" w:cs="Arial"/>
                <w:sz w:val="20"/>
                <w:szCs w:val="20"/>
                <w:lang w:eastAsia="en-US"/>
              </w:rPr>
            </w:pPr>
          </w:p>
          <w:p w14:paraId="0AF8F460"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Make links with specialist teachers &amp; schools with outstanding MFL teaching. </w:t>
            </w:r>
          </w:p>
          <w:p w14:paraId="0BC3C8F7" w14:textId="77777777" w:rsidR="00442D12" w:rsidRPr="00442D12" w:rsidRDefault="00442D12" w:rsidP="00442D12">
            <w:pPr>
              <w:rPr>
                <w:rFonts w:ascii="Arial" w:hAnsi="Arial" w:cs="Arial"/>
                <w:sz w:val="20"/>
                <w:szCs w:val="20"/>
                <w:lang w:eastAsia="en-US"/>
              </w:rPr>
            </w:pPr>
          </w:p>
        </w:tc>
      </w:tr>
    </w:tbl>
    <w:p w14:paraId="5DDEF837" w14:textId="77777777" w:rsidR="00442D12" w:rsidRPr="00442D12" w:rsidRDefault="00442D12" w:rsidP="00442D12">
      <w:pPr>
        <w:rPr>
          <w:rFonts w:ascii="Arial" w:hAnsi="Arial" w:cs="Arial"/>
          <w:sz w:val="12"/>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304"/>
        <w:gridCol w:w="822"/>
        <w:gridCol w:w="992"/>
        <w:gridCol w:w="1134"/>
        <w:gridCol w:w="3969"/>
        <w:gridCol w:w="3150"/>
      </w:tblGrid>
      <w:tr w:rsidR="00442D12" w:rsidRPr="00442D12" w14:paraId="5A2FD827" w14:textId="77777777" w:rsidTr="00E44F40">
        <w:trPr>
          <w:cantSplit/>
        </w:trPr>
        <w:tc>
          <w:tcPr>
            <w:tcW w:w="4112" w:type="dxa"/>
            <w:shd w:val="pct12" w:color="FFFF00" w:fill="auto"/>
          </w:tcPr>
          <w:p w14:paraId="4DE546E6"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Actions (including staff training needs)</w:t>
            </w:r>
          </w:p>
        </w:tc>
        <w:tc>
          <w:tcPr>
            <w:tcW w:w="1304" w:type="dxa"/>
            <w:shd w:val="pct12" w:color="FFFF00" w:fill="auto"/>
          </w:tcPr>
          <w:p w14:paraId="6FDDB520" w14:textId="77777777" w:rsidR="00442D12" w:rsidRPr="00442D12" w:rsidRDefault="00442D12" w:rsidP="00442D12">
            <w:pPr>
              <w:keepNext/>
              <w:outlineLvl w:val="0"/>
              <w:rPr>
                <w:rFonts w:ascii="Arial" w:hAnsi="Arial" w:cs="Arial"/>
                <w:b/>
                <w:bCs/>
                <w:sz w:val="20"/>
                <w:szCs w:val="20"/>
                <w:lang w:eastAsia="en-US"/>
              </w:rPr>
            </w:pPr>
            <w:r w:rsidRPr="00442D12">
              <w:rPr>
                <w:rFonts w:ascii="Arial" w:hAnsi="Arial" w:cs="Arial"/>
                <w:b/>
                <w:bCs/>
                <w:sz w:val="20"/>
                <w:szCs w:val="20"/>
                <w:lang w:eastAsia="en-US"/>
              </w:rPr>
              <w:t>Personnel</w:t>
            </w:r>
          </w:p>
          <w:p w14:paraId="277A8915" w14:textId="77777777" w:rsidR="00442D12" w:rsidRPr="00442D12" w:rsidRDefault="00442D12" w:rsidP="00442D12">
            <w:pPr>
              <w:rPr>
                <w:rFonts w:ascii="Arial" w:hAnsi="Arial" w:cs="Arial"/>
                <w:b/>
                <w:sz w:val="20"/>
                <w:szCs w:val="20"/>
                <w:lang w:eastAsia="en-US"/>
              </w:rPr>
            </w:pPr>
            <w:r w:rsidRPr="00442D12">
              <w:rPr>
                <w:rFonts w:ascii="Arial" w:hAnsi="Arial" w:cs="Arial"/>
                <w:sz w:val="20"/>
                <w:szCs w:val="20"/>
                <w:lang w:eastAsia="en-US"/>
              </w:rPr>
              <w:t>/</w:t>
            </w:r>
            <w:r w:rsidRPr="00442D12">
              <w:rPr>
                <w:rFonts w:ascii="Arial" w:hAnsi="Arial" w:cs="Arial"/>
                <w:b/>
                <w:sz w:val="20"/>
                <w:szCs w:val="20"/>
                <w:lang w:eastAsia="en-US"/>
              </w:rPr>
              <w:t xml:space="preserve"> Role</w:t>
            </w:r>
          </w:p>
        </w:tc>
        <w:tc>
          <w:tcPr>
            <w:tcW w:w="822" w:type="dxa"/>
            <w:shd w:val="pct12" w:color="FFFF00" w:fill="auto"/>
          </w:tcPr>
          <w:p w14:paraId="22E9B93B"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Time</w:t>
            </w:r>
          </w:p>
          <w:p w14:paraId="7B73D4A9" w14:textId="77777777" w:rsidR="00442D12" w:rsidRPr="00442D12" w:rsidRDefault="00442D12" w:rsidP="00442D12">
            <w:pPr>
              <w:rPr>
                <w:rFonts w:ascii="Arial" w:hAnsi="Arial" w:cs="Arial"/>
                <w:sz w:val="20"/>
                <w:szCs w:val="20"/>
                <w:lang w:eastAsia="en-US"/>
              </w:rPr>
            </w:pPr>
            <w:r w:rsidRPr="00442D12">
              <w:rPr>
                <w:rFonts w:ascii="Arial" w:hAnsi="Arial" w:cs="Arial"/>
                <w:b/>
                <w:sz w:val="20"/>
                <w:szCs w:val="20"/>
                <w:lang w:eastAsia="en-US"/>
              </w:rPr>
              <w:t>Scale</w:t>
            </w:r>
          </w:p>
        </w:tc>
        <w:tc>
          <w:tcPr>
            <w:tcW w:w="992" w:type="dxa"/>
            <w:shd w:val="pct12" w:color="FFFF00" w:fill="auto"/>
          </w:tcPr>
          <w:p w14:paraId="25B25B7F" w14:textId="77777777" w:rsidR="00442D12" w:rsidRPr="00442D12" w:rsidRDefault="00442D12" w:rsidP="00442D12">
            <w:pPr>
              <w:keepNext/>
              <w:outlineLvl w:val="1"/>
              <w:rPr>
                <w:rFonts w:ascii="Arial" w:hAnsi="Arial" w:cs="Arial"/>
                <w:b/>
                <w:bCs/>
                <w:sz w:val="20"/>
                <w:szCs w:val="20"/>
                <w:lang w:eastAsia="en-US"/>
              </w:rPr>
            </w:pPr>
            <w:r w:rsidRPr="00442D12">
              <w:rPr>
                <w:rFonts w:ascii="Arial" w:hAnsi="Arial" w:cs="Arial"/>
                <w:b/>
                <w:bCs/>
                <w:sz w:val="20"/>
                <w:szCs w:val="20"/>
                <w:lang w:eastAsia="en-US"/>
              </w:rPr>
              <w:t>Costs</w:t>
            </w:r>
          </w:p>
          <w:p w14:paraId="466CD39B" w14:textId="77777777" w:rsidR="00442D12" w:rsidRPr="00442D12" w:rsidRDefault="00442D12" w:rsidP="00442D12">
            <w:pPr>
              <w:jc w:val="center"/>
              <w:rPr>
                <w:rFonts w:ascii="Arial" w:hAnsi="Arial" w:cs="Arial"/>
                <w:b/>
                <w:sz w:val="20"/>
                <w:szCs w:val="20"/>
                <w:lang w:eastAsia="en-US"/>
              </w:rPr>
            </w:pPr>
            <w:r w:rsidRPr="00442D12">
              <w:rPr>
                <w:rFonts w:ascii="Arial" w:hAnsi="Arial" w:cs="Arial"/>
                <w:b/>
                <w:sz w:val="20"/>
                <w:szCs w:val="20"/>
                <w:lang w:eastAsia="en-US"/>
              </w:rPr>
              <w:t>£</w:t>
            </w:r>
          </w:p>
        </w:tc>
        <w:tc>
          <w:tcPr>
            <w:tcW w:w="1134" w:type="dxa"/>
            <w:shd w:val="pct12" w:color="FFFF00" w:fill="auto"/>
          </w:tcPr>
          <w:p w14:paraId="57FEAB30"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Funding Source</w:t>
            </w:r>
          </w:p>
        </w:tc>
        <w:tc>
          <w:tcPr>
            <w:tcW w:w="3969" w:type="dxa"/>
            <w:shd w:val="pct12" w:color="FFFF00" w:fill="auto"/>
          </w:tcPr>
          <w:p w14:paraId="5FFA2E05"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Success Criteria/Intended Outcomes</w:t>
            </w:r>
          </w:p>
        </w:tc>
        <w:tc>
          <w:tcPr>
            <w:tcW w:w="3150" w:type="dxa"/>
            <w:shd w:val="pct12" w:color="FFFF00" w:fill="auto"/>
          </w:tcPr>
          <w:p w14:paraId="1BC47100" w14:textId="77777777" w:rsidR="00442D12" w:rsidRPr="00442D12" w:rsidRDefault="00442D12" w:rsidP="00442D12">
            <w:pPr>
              <w:rPr>
                <w:rFonts w:ascii="Arial" w:hAnsi="Arial" w:cs="Arial"/>
                <w:b/>
                <w:sz w:val="20"/>
                <w:szCs w:val="20"/>
                <w:lang w:eastAsia="en-US"/>
              </w:rPr>
            </w:pPr>
            <w:r w:rsidRPr="00442D12">
              <w:rPr>
                <w:rFonts w:ascii="Arial" w:hAnsi="Arial" w:cs="Arial"/>
                <w:b/>
                <w:sz w:val="20"/>
                <w:szCs w:val="20"/>
                <w:lang w:eastAsia="en-US"/>
              </w:rPr>
              <w:t>Progress</w:t>
            </w:r>
          </w:p>
        </w:tc>
      </w:tr>
      <w:tr w:rsidR="00442D12" w:rsidRPr="00442D12" w14:paraId="0DBD2CEA" w14:textId="77777777" w:rsidTr="00E44F40">
        <w:trPr>
          <w:cantSplit/>
          <w:trHeight w:val="1066"/>
        </w:trPr>
        <w:tc>
          <w:tcPr>
            <w:tcW w:w="4112" w:type="dxa"/>
            <w:tcBorders>
              <w:bottom w:val="nil"/>
            </w:tcBorders>
          </w:tcPr>
          <w:p w14:paraId="7884311F"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Staff to attend online subject leader briefing in order to keep up to date with new initiatives. </w:t>
            </w:r>
          </w:p>
        </w:tc>
        <w:tc>
          <w:tcPr>
            <w:tcW w:w="1304" w:type="dxa"/>
            <w:tcBorders>
              <w:bottom w:val="nil"/>
            </w:tcBorders>
          </w:tcPr>
          <w:p w14:paraId="025D741E"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NJ</w:t>
            </w:r>
          </w:p>
          <w:p w14:paraId="563C4E22" w14:textId="77777777" w:rsidR="00442D12" w:rsidRPr="00442D12" w:rsidRDefault="00442D12" w:rsidP="00442D12">
            <w:pPr>
              <w:rPr>
                <w:rFonts w:ascii="Arial" w:hAnsi="Arial" w:cs="Arial"/>
                <w:sz w:val="20"/>
                <w:szCs w:val="20"/>
                <w:lang w:eastAsia="en-US"/>
              </w:rPr>
            </w:pPr>
          </w:p>
        </w:tc>
        <w:tc>
          <w:tcPr>
            <w:tcW w:w="822" w:type="dxa"/>
            <w:tcBorders>
              <w:bottom w:val="nil"/>
            </w:tcBorders>
          </w:tcPr>
          <w:p w14:paraId="628E40C6" w14:textId="77777777" w:rsidR="00442D12" w:rsidRPr="00442D12" w:rsidRDefault="00442D12" w:rsidP="00442D12">
            <w:pPr>
              <w:rPr>
                <w:rFonts w:ascii="Arial" w:hAnsi="Arial" w:cs="Arial"/>
                <w:sz w:val="20"/>
                <w:szCs w:val="20"/>
                <w:lang w:eastAsia="en-US"/>
              </w:rPr>
            </w:pPr>
          </w:p>
        </w:tc>
        <w:tc>
          <w:tcPr>
            <w:tcW w:w="992" w:type="dxa"/>
            <w:tcBorders>
              <w:bottom w:val="nil"/>
            </w:tcBorders>
          </w:tcPr>
          <w:p w14:paraId="0657D548" w14:textId="77777777" w:rsidR="00442D12" w:rsidRPr="00442D12" w:rsidRDefault="00442D12" w:rsidP="00442D12">
            <w:pPr>
              <w:rPr>
                <w:rFonts w:ascii="Arial" w:hAnsi="Arial" w:cs="Arial"/>
                <w:sz w:val="20"/>
                <w:szCs w:val="20"/>
                <w:lang w:eastAsia="en-US"/>
              </w:rPr>
            </w:pPr>
          </w:p>
        </w:tc>
        <w:tc>
          <w:tcPr>
            <w:tcW w:w="1134" w:type="dxa"/>
            <w:tcBorders>
              <w:bottom w:val="nil"/>
            </w:tcBorders>
          </w:tcPr>
          <w:p w14:paraId="729DED77"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Staff training budget</w:t>
            </w:r>
          </w:p>
        </w:tc>
        <w:tc>
          <w:tcPr>
            <w:tcW w:w="3969" w:type="dxa"/>
            <w:tcBorders>
              <w:bottom w:val="nil"/>
            </w:tcBorders>
          </w:tcPr>
          <w:p w14:paraId="2FABE4EB"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Staff attend courses and keeps up to date with changes, new initiatives and passes on relevant information / documents to colleagues. </w:t>
            </w:r>
          </w:p>
        </w:tc>
        <w:tc>
          <w:tcPr>
            <w:tcW w:w="3150" w:type="dxa"/>
            <w:tcBorders>
              <w:bottom w:val="nil"/>
            </w:tcBorders>
          </w:tcPr>
          <w:p w14:paraId="7079DA6B"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w:t>
            </w:r>
          </w:p>
        </w:tc>
      </w:tr>
      <w:tr w:rsidR="00442D12" w:rsidRPr="00442D12" w14:paraId="2C09A56E" w14:textId="77777777" w:rsidTr="00E44F40">
        <w:trPr>
          <w:cantSplit/>
          <w:trHeight w:val="894"/>
        </w:trPr>
        <w:tc>
          <w:tcPr>
            <w:tcW w:w="4112" w:type="dxa"/>
            <w:tcBorders>
              <w:bottom w:val="nil"/>
            </w:tcBorders>
          </w:tcPr>
          <w:p w14:paraId="2D70D22B"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Co-ordinator to liaise with other staff and cluster to develop good practice in assessing. </w:t>
            </w:r>
          </w:p>
        </w:tc>
        <w:tc>
          <w:tcPr>
            <w:tcW w:w="1304" w:type="dxa"/>
            <w:tcBorders>
              <w:bottom w:val="nil"/>
            </w:tcBorders>
          </w:tcPr>
          <w:p w14:paraId="5C3B8832"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NJ</w:t>
            </w:r>
          </w:p>
        </w:tc>
        <w:tc>
          <w:tcPr>
            <w:tcW w:w="822" w:type="dxa"/>
            <w:tcBorders>
              <w:bottom w:val="nil"/>
            </w:tcBorders>
          </w:tcPr>
          <w:p w14:paraId="72E4D86D" w14:textId="77777777" w:rsidR="00442D12" w:rsidRPr="00442D12" w:rsidRDefault="00442D12" w:rsidP="00442D12">
            <w:pPr>
              <w:rPr>
                <w:rFonts w:ascii="Arial" w:hAnsi="Arial" w:cs="Arial"/>
                <w:sz w:val="20"/>
                <w:szCs w:val="20"/>
                <w:lang w:eastAsia="en-US"/>
              </w:rPr>
            </w:pPr>
          </w:p>
        </w:tc>
        <w:tc>
          <w:tcPr>
            <w:tcW w:w="992" w:type="dxa"/>
            <w:tcBorders>
              <w:bottom w:val="nil"/>
            </w:tcBorders>
          </w:tcPr>
          <w:p w14:paraId="504FCDE0" w14:textId="77777777" w:rsidR="00442D12" w:rsidRPr="00442D12" w:rsidRDefault="00442D12" w:rsidP="00442D12">
            <w:pPr>
              <w:rPr>
                <w:rFonts w:ascii="Arial" w:hAnsi="Arial" w:cs="Arial"/>
                <w:sz w:val="20"/>
                <w:szCs w:val="20"/>
                <w:lang w:eastAsia="en-US"/>
              </w:rPr>
            </w:pPr>
          </w:p>
        </w:tc>
        <w:tc>
          <w:tcPr>
            <w:tcW w:w="1134" w:type="dxa"/>
            <w:tcBorders>
              <w:bottom w:val="nil"/>
            </w:tcBorders>
          </w:tcPr>
          <w:p w14:paraId="2099E304" w14:textId="77777777" w:rsidR="00442D12" w:rsidRPr="00442D12" w:rsidRDefault="00442D12" w:rsidP="00442D12">
            <w:pPr>
              <w:rPr>
                <w:rFonts w:ascii="Arial" w:hAnsi="Arial" w:cs="Arial"/>
                <w:sz w:val="20"/>
                <w:szCs w:val="20"/>
                <w:lang w:eastAsia="en-US"/>
              </w:rPr>
            </w:pPr>
          </w:p>
        </w:tc>
        <w:tc>
          <w:tcPr>
            <w:tcW w:w="3969" w:type="dxa"/>
            <w:tcBorders>
              <w:bottom w:val="nil"/>
            </w:tcBorders>
          </w:tcPr>
          <w:p w14:paraId="4AA6E5B9"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MFL to be assessed in line with other school foundation subjects. </w:t>
            </w:r>
          </w:p>
        </w:tc>
        <w:tc>
          <w:tcPr>
            <w:tcW w:w="3150" w:type="dxa"/>
            <w:tcBorders>
              <w:bottom w:val="nil"/>
            </w:tcBorders>
          </w:tcPr>
          <w:p w14:paraId="7FC7B8CE"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 </w:t>
            </w:r>
          </w:p>
        </w:tc>
      </w:tr>
      <w:tr w:rsidR="00442D12" w:rsidRPr="00442D12" w14:paraId="67B6D0B5" w14:textId="77777777" w:rsidTr="00E44F40">
        <w:trPr>
          <w:cantSplit/>
          <w:trHeight w:val="760"/>
        </w:trPr>
        <w:tc>
          <w:tcPr>
            <w:tcW w:w="4112" w:type="dxa"/>
            <w:tcBorders>
              <w:bottom w:val="single" w:sz="4" w:space="0" w:color="auto"/>
            </w:tcBorders>
          </w:tcPr>
          <w:p w14:paraId="091C4AB3" w14:textId="77777777" w:rsidR="00442D12" w:rsidRPr="00442D12" w:rsidRDefault="00442D12" w:rsidP="00442D12">
            <w:pPr>
              <w:textAlignment w:val="baseline"/>
              <w:rPr>
                <w:rFonts w:ascii="Arial" w:hAnsi="Arial" w:cs="Arial"/>
                <w:sz w:val="20"/>
                <w:szCs w:val="20"/>
              </w:rPr>
            </w:pPr>
            <w:r w:rsidRPr="00442D12">
              <w:rPr>
                <w:rFonts w:ascii="Arial" w:hAnsi="Arial" w:cs="Arial"/>
                <w:sz w:val="20"/>
                <w:szCs w:val="20"/>
              </w:rPr>
              <w:t xml:space="preserve">Make links with specialists. </w:t>
            </w:r>
          </w:p>
          <w:p w14:paraId="1D6A716C" w14:textId="77777777" w:rsidR="00442D12" w:rsidRPr="00442D12" w:rsidRDefault="00442D12" w:rsidP="00442D12">
            <w:pPr>
              <w:textAlignment w:val="baseline"/>
              <w:rPr>
                <w:rFonts w:ascii="Arial" w:hAnsi="Arial" w:cs="Arial"/>
                <w:sz w:val="20"/>
                <w:szCs w:val="20"/>
              </w:rPr>
            </w:pPr>
            <w:r w:rsidRPr="00442D12">
              <w:rPr>
                <w:rFonts w:ascii="Arial" w:hAnsi="Arial" w:cs="Arial"/>
                <w:sz w:val="20"/>
                <w:szCs w:val="20"/>
              </w:rPr>
              <w:t>I.e. Sue Cross - volunteer</w:t>
            </w:r>
          </w:p>
        </w:tc>
        <w:tc>
          <w:tcPr>
            <w:tcW w:w="1304" w:type="dxa"/>
            <w:tcBorders>
              <w:bottom w:val="single" w:sz="4" w:space="0" w:color="auto"/>
            </w:tcBorders>
          </w:tcPr>
          <w:p w14:paraId="178DFF26"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NJ</w:t>
            </w:r>
          </w:p>
        </w:tc>
        <w:tc>
          <w:tcPr>
            <w:tcW w:w="822" w:type="dxa"/>
            <w:tcBorders>
              <w:bottom w:val="single" w:sz="4" w:space="0" w:color="auto"/>
            </w:tcBorders>
          </w:tcPr>
          <w:p w14:paraId="3D821026" w14:textId="77777777" w:rsidR="00442D12" w:rsidRPr="00442D12" w:rsidRDefault="00442D12" w:rsidP="00442D12">
            <w:pPr>
              <w:rPr>
                <w:rFonts w:ascii="Arial" w:hAnsi="Arial" w:cs="Arial"/>
                <w:sz w:val="20"/>
                <w:szCs w:val="20"/>
                <w:lang w:eastAsia="en-US"/>
              </w:rPr>
            </w:pPr>
          </w:p>
        </w:tc>
        <w:tc>
          <w:tcPr>
            <w:tcW w:w="992" w:type="dxa"/>
            <w:tcBorders>
              <w:bottom w:val="single" w:sz="4" w:space="0" w:color="auto"/>
            </w:tcBorders>
          </w:tcPr>
          <w:p w14:paraId="41B25640" w14:textId="77777777" w:rsidR="00442D12" w:rsidRPr="00442D12" w:rsidRDefault="00442D12" w:rsidP="00442D12">
            <w:pPr>
              <w:rPr>
                <w:rFonts w:ascii="Arial" w:hAnsi="Arial" w:cs="Arial"/>
                <w:sz w:val="20"/>
                <w:szCs w:val="20"/>
                <w:lang w:eastAsia="en-US"/>
              </w:rPr>
            </w:pPr>
          </w:p>
        </w:tc>
        <w:tc>
          <w:tcPr>
            <w:tcW w:w="1134" w:type="dxa"/>
            <w:tcBorders>
              <w:bottom w:val="single" w:sz="4" w:space="0" w:color="auto"/>
            </w:tcBorders>
          </w:tcPr>
          <w:p w14:paraId="71A3A3EC" w14:textId="77777777" w:rsidR="00442D12" w:rsidRPr="00442D12" w:rsidRDefault="00442D12" w:rsidP="00442D12">
            <w:pPr>
              <w:rPr>
                <w:rFonts w:ascii="Arial" w:hAnsi="Arial" w:cs="Arial"/>
                <w:sz w:val="20"/>
                <w:szCs w:val="20"/>
                <w:lang w:eastAsia="en-US"/>
              </w:rPr>
            </w:pPr>
          </w:p>
        </w:tc>
        <w:tc>
          <w:tcPr>
            <w:tcW w:w="3969" w:type="dxa"/>
            <w:tcBorders>
              <w:bottom w:val="single" w:sz="4" w:space="0" w:color="auto"/>
            </w:tcBorders>
          </w:tcPr>
          <w:p w14:paraId="2DD48A4C"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 xml:space="preserve">Co-ordinator to use advice from specialists to improve French lessons. </w:t>
            </w:r>
          </w:p>
        </w:tc>
        <w:tc>
          <w:tcPr>
            <w:tcW w:w="3150" w:type="dxa"/>
            <w:tcBorders>
              <w:bottom w:val="single" w:sz="4" w:space="0" w:color="auto"/>
            </w:tcBorders>
          </w:tcPr>
          <w:p w14:paraId="4DCA5F4C" w14:textId="77777777" w:rsidR="00442D12" w:rsidRPr="00442D12" w:rsidRDefault="00442D12" w:rsidP="00442D12">
            <w:pPr>
              <w:rPr>
                <w:rFonts w:ascii="Arial" w:hAnsi="Arial" w:cs="Arial"/>
                <w:sz w:val="20"/>
                <w:szCs w:val="20"/>
                <w:lang w:eastAsia="en-US"/>
              </w:rPr>
            </w:pPr>
          </w:p>
        </w:tc>
      </w:tr>
      <w:tr w:rsidR="00442D12" w:rsidRPr="00442D12" w14:paraId="32410F2A" w14:textId="77777777" w:rsidTr="00BD5772">
        <w:trPr>
          <w:cantSplit/>
          <w:trHeight w:val="78"/>
        </w:trPr>
        <w:tc>
          <w:tcPr>
            <w:tcW w:w="6238" w:type="dxa"/>
            <w:gridSpan w:val="3"/>
            <w:shd w:val="pct12" w:color="FFFF00" w:fill="auto"/>
          </w:tcPr>
          <w:p w14:paraId="6B719162" w14:textId="77777777" w:rsidR="00442D12" w:rsidRPr="00442D12" w:rsidRDefault="00442D12" w:rsidP="00442D12">
            <w:pPr>
              <w:jc w:val="right"/>
              <w:rPr>
                <w:rFonts w:ascii="Arial" w:hAnsi="Arial" w:cs="Arial"/>
                <w:sz w:val="20"/>
                <w:szCs w:val="20"/>
                <w:lang w:eastAsia="en-US"/>
              </w:rPr>
            </w:pPr>
            <w:r w:rsidRPr="00442D12">
              <w:rPr>
                <w:rFonts w:ascii="Arial" w:hAnsi="Arial" w:cs="Arial"/>
                <w:sz w:val="20"/>
                <w:szCs w:val="20"/>
                <w:lang w:eastAsia="en-US"/>
              </w:rPr>
              <w:t>Total costs</w:t>
            </w:r>
          </w:p>
        </w:tc>
        <w:tc>
          <w:tcPr>
            <w:tcW w:w="992" w:type="dxa"/>
            <w:shd w:val="clear" w:color="0000FF" w:fill="auto"/>
          </w:tcPr>
          <w:p w14:paraId="7EE35070" w14:textId="77777777" w:rsidR="00442D12" w:rsidRPr="00442D12" w:rsidRDefault="00442D12" w:rsidP="00442D12">
            <w:pPr>
              <w:rPr>
                <w:rFonts w:ascii="Arial" w:hAnsi="Arial" w:cs="Arial"/>
                <w:sz w:val="20"/>
                <w:szCs w:val="20"/>
                <w:lang w:eastAsia="en-US"/>
              </w:rPr>
            </w:pPr>
            <w:r w:rsidRPr="00442D12">
              <w:rPr>
                <w:rFonts w:ascii="Arial" w:hAnsi="Arial" w:cs="Arial"/>
                <w:sz w:val="20"/>
                <w:szCs w:val="20"/>
                <w:lang w:eastAsia="en-US"/>
              </w:rPr>
              <w:t>£</w:t>
            </w:r>
          </w:p>
        </w:tc>
        <w:tc>
          <w:tcPr>
            <w:tcW w:w="1134" w:type="dxa"/>
            <w:shd w:val="pct12" w:color="FFFF00" w:fill="auto"/>
          </w:tcPr>
          <w:p w14:paraId="7191D1FE" w14:textId="77777777" w:rsidR="00442D12" w:rsidRPr="00442D12" w:rsidRDefault="00442D12" w:rsidP="00442D12">
            <w:pPr>
              <w:rPr>
                <w:rFonts w:ascii="Arial" w:hAnsi="Arial" w:cs="Arial"/>
                <w:sz w:val="20"/>
                <w:szCs w:val="20"/>
                <w:lang w:eastAsia="en-US"/>
              </w:rPr>
            </w:pPr>
          </w:p>
        </w:tc>
        <w:tc>
          <w:tcPr>
            <w:tcW w:w="3969" w:type="dxa"/>
            <w:shd w:val="pct25" w:color="0000FF" w:fill="auto"/>
          </w:tcPr>
          <w:p w14:paraId="0232007A" w14:textId="77777777" w:rsidR="00442D12" w:rsidRPr="00442D12" w:rsidRDefault="00442D12" w:rsidP="00442D12">
            <w:pPr>
              <w:rPr>
                <w:rFonts w:ascii="Arial" w:hAnsi="Arial" w:cs="Arial"/>
                <w:sz w:val="20"/>
                <w:szCs w:val="20"/>
                <w:lang w:eastAsia="en-US"/>
              </w:rPr>
            </w:pPr>
          </w:p>
        </w:tc>
        <w:tc>
          <w:tcPr>
            <w:tcW w:w="3150" w:type="dxa"/>
            <w:shd w:val="pct25" w:color="0000FF" w:fill="auto"/>
          </w:tcPr>
          <w:p w14:paraId="5348FDE5" w14:textId="77777777" w:rsidR="00442D12" w:rsidRPr="00442D12" w:rsidRDefault="00442D12" w:rsidP="00442D12">
            <w:pPr>
              <w:rPr>
                <w:rFonts w:ascii="Arial" w:hAnsi="Arial" w:cs="Arial"/>
                <w:sz w:val="20"/>
                <w:szCs w:val="20"/>
                <w:lang w:eastAsia="en-US"/>
              </w:rPr>
            </w:pPr>
          </w:p>
        </w:tc>
      </w:tr>
    </w:tbl>
    <w:p w14:paraId="04EF87FE" w14:textId="77777777" w:rsidR="00442D12" w:rsidRPr="00442D12" w:rsidRDefault="00442D12" w:rsidP="00442D12">
      <w:pPr>
        <w:rPr>
          <w:rFonts w:ascii="Arial" w:hAnsi="Arial" w:cs="Arial"/>
          <w:sz w:val="12"/>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442D12" w:rsidRPr="00442D12" w14:paraId="613260A4" w14:textId="77777777" w:rsidTr="00BD5772">
        <w:trPr>
          <w:trHeight w:val="267"/>
        </w:trPr>
        <w:tc>
          <w:tcPr>
            <w:tcW w:w="8648" w:type="dxa"/>
            <w:shd w:val="pct12" w:color="FFFF00" w:fill="auto"/>
          </w:tcPr>
          <w:p w14:paraId="7440C48E" w14:textId="77777777" w:rsidR="00442D12" w:rsidRPr="00442D12" w:rsidRDefault="00442D12" w:rsidP="00442D12">
            <w:pPr>
              <w:keepNext/>
              <w:outlineLvl w:val="0"/>
              <w:rPr>
                <w:rFonts w:ascii="Arial" w:hAnsi="Arial" w:cs="Arial"/>
                <w:b/>
                <w:bCs/>
                <w:sz w:val="20"/>
                <w:lang w:eastAsia="en-US"/>
              </w:rPr>
            </w:pPr>
            <w:r w:rsidRPr="00442D12">
              <w:rPr>
                <w:rFonts w:ascii="Arial" w:hAnsi="Arial" w:cs="Arial"/>
                <w:b/>
                <w:bCs/>
                <w:sz w:val="20"/>
                <w:lang w:eastAsia="en-US"/>
              </w:rPr>
              <w:t>Procedures for Monitoring Actions</w:t>
            </w:r>
          </w:p>
        </w:tc>
        <w:tc>
          <w:tcPr>
            <w:tcW w:w="6804" w:type="dxa"/>
            <w:shd w:val="pct12" w:color="FFFF00" w:fill="auto"/>
          </w:tcPr>
          <w:p w14:paraId="73C17F02" w14:textId="77777777" w:rsidR="00442D12" w:rsidRPr="00442D12" w:rsidRDefault="00442D12" w:rsidP="00442D12">
            <w:pPr>
              <w:keepNext/>
              <w:outlineLvl w:val="0"/>
              <w:rPr>
                <w:rFonts w:ascii="Arial" w:hAnsi="Arial" w:cs="Arial"/>
                <w:b/>
                <w:bCs/>
                <w:sz w:val="20"/>
                <w:lang w:eastAsia="en-US"/>
              </w:rPr>
            </w:pPr>
            <w:r w:rsidRPr="00442D12">
              <w:rPr>
                <w:rFonts w:ascii="Arial" w:hAnsi="Arial" w:cs="Arial"/>
                <w:b/>
                <w:bCs/>
                <w:sz w:val="20"/>
                <w:lang w:eastAsia="en-US"/>
              </w:rPr>
              <w:t>Procedures for monitoring Impact</w:t>
            </w:r>
          </w:p>
        </w:tc>
      </w:tr>
      <w:tr w:rsidR="00442D12" w:rsidRPr="00442D12" w14:paraId="3A27E2CC" w14:textId="77777777" w:rsidTr="00E44F40">
        <w:trPr>
          <w:trHeight w:val="874"/>
        </w:trPr>
        <w:tc>
          <w:tcPr>
            <w:tcW w:w="8648" w:type="dxa"/>
          </w:tcPr>
          <w:p w14:paraId="64B26997"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Ongoing assessment using assessment sheets.</w:t>
            </w:r>
          </w:p>
          <w:p w14:paraId="2B89A2EB"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 xml:space="preserve">Termly assessment using a range of assessment materials, with analysis of tracking and progress used in next set of planning. </w:t>
            </w:r>
          </w:p>
        </w:tc>
        <w:tc>
          <w:tcPr>
            <w:tcW w:w="6804" w:type="dxa"/>
          </w:tcPr>
          <w:p w14:paraId="5A3BDBC6"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Governor visits.</w:t>
            </w:r>
          </w:p>
          <w:p w14:paraId="456B22EE"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End of term unit assessments</w:t>
            </w:r>
          </w:p>
        </w:tc>
      </w:tr>
    </w:tbl>
    <w:p w14:paraId="273479E3" w14:textId="77777777" w:rsidR="00442D12" w:rsidRPr="00442D12" w:rsidRDefault="00442D12" w:rsidP="00442D12">
      <w:pPr>
        <w:rPr>
          <w:rFonts w:ascii="Arial" w:hAnsi="Arial" w:cs="Arial"/>
          <w:sz w:val="12"/>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442D12" w:rsidRPr="00442D12" w14:paraId="39FA8745" w14:textId="77777777" w:rsidTr="00BD5772">
        <w:trPr>
          <w:cantSplit/>
          <w:trHeight w:val="239"/>
        </w:trPr>
        <w:tc>
          <w:tcPr>
            <w:tcW w:w="15452" w:type="dxa"/>
            <w:shd w:val="pct12" w:color="FFFF00" w:fill="auto"/>
          </w:tcPr>
          <w:p w14:paraId="2334C1C6" w14:textId="77777777" w:rsidR="00442D12" w:rsidRPr="00442D12" w:rsidRDefault="00442D12" w:rsidP="00442D12">
            <w:pPr>
              <w:rPr>
                <w:rFonts w:ascii="Arial" w:hAnsi="Arial" w:cs="Arial"/>
                <w:sz w:val="20"/>
                <w:lang w:eastAsia="en-US"/>
              </w:rPr>
            </w:pPr>
            <w:r w:rsidRPr="00442D12">
              <w:rPr>
                <w:rFonts w:ascii="Arial" w:hAnsi="Arial" w:cs="Arial"/>
                <w:b/>
                <w:sz w:val="20"/>
                <w:lang w:eastAsia="en-US"/>
              </w:rPr>
              <w:t>Intended Impact (see overall target)</w:t>
            </w:r>
          </w:p>
        </w:tc>
      </w:tr>
      <w:tr w:rsidR="00442D12" w:rsidRPr="00442D12" w14:paraId="71345708" w14:textId="77777777" w:rsidTr="00BD5772">
        <w:trPr>
          <w:cantSplit/>
          <w:trHeight w:val="588"/>
        </w:trPr>
        <w:tc>
          <w:tcPr>
            <w:tcW w:w="15452" w:type="dxa"/>
          </w:tcPr>
          <w:p w14:paraId="5B2440B3"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 xml:space="preserve">Misconceptions addressed through rigorous assessment. </w:t>
            </w:r>
          </w:p>
          <w:p w14:paraId="18D2FCAE" w14:textId="77777777" w:rsidR="00442D12" w:rsidRPr="00442D12" w:rsidRDefault="00442D12" w:rsidP="00442D12">
            <w:pPr>
              <w:rPr>
                <w:rFonts w:ascii="Arial" w:hAnsi="Arial" w:cs="Arial"/>
                <w:sz w:val="20"/>
                <w:lang w:eastAsia="en-US"/>
              </w:rPr>
            </w:pPr>
            <w:r w:rsidRPr="00442D12">
              <w:rPr>
                <w:rFonts w:ascii="Arial" w:hAnsi="Arial" w:cs="Arial"/>
                <w:sz w:val="20"/>
                <w:lang w:eastAsia="en-US"/>
              </w:rPr>
              <w:t xml:space="preserve">Children become more confident French speakers.  </w:t>
            </w:r>
          </w:p>
        </w:tc>
      </w:tr>
      <w:tr w:rsidR="00442D12" w:rsidRPr="00442D12" w14:paraId="132684E0" w14:textId="77777777" w:rsidTr="00E44F40">
        <w:trPr>
          <w:cantSplit/>
          <w:trHeight w:val="740"/>
        </w:trPr>
        <w:tc>
          <w:tcPr>
            <w:tcW w:w="15452" w:type="dxa"/>
          </w:tcPr>
          <w:p w14:paraId="763966B8" w14:textId="40B75025" w:rsidR="00442D12" w:rsidRPr="00442D12" w:rsidRDefault="00442D12" w:rsidP="00E44F40">
            <w:pPr>
              <w:spacing w:after="120"/>
              <w:rPr>
                <w:rFonts w:ascii="Arial" w:hAnsi="Arial" w:cs="Arial"/>
                <w:b/>
                <w:bCs/>
                <w:sz w:val="20"/>
                <w:szCs w:val="20"/>
                <w:u w:val="single"/>
                <w:lang w:eastAsia="en-US"/>
              </w:rPr>
            </w:pPr>
            <w:r w:rsidRPr="00442D12">
              <w:rPr>
                <w:rFonts w:ascii="Arial" w:hAnsi="Arial" w:cs="Arial"/>
                <w:b/>
                <w:bCs/>
                <w:sz w:val="20"/>
                <w:szCs w:val="20"/>
                <w:u w:val="single"/>
                <w:lang w:eastAsia="en-US"/>
              </w:rPr>
              <w:t>OUTCOMES</w:t>
            </w:r>
          </w:p>
        </w:tc>
      </w:tr>
    </w:tbl>
    <w:p w14:paraId="47C44BBC" w14:textId="3E4FA621" w:rsidR="00442D12" w:rsidRPr="00442D12" w:rsidRDefault="009319E9" w:rsidP="00442D12">
      <w:pPr>
        <w:rPr>
          <w:rFonts w:ascii="Arial" w:hAnsi="Arial" w:cs="Arial"/>
          <w:sz w:val="20"/>
          <w:szCs w:val="20"/>
          <w:lang w:eastAsia="en-US"/>
        </w:rPr>
      </w:pPr>
      <w:r w:rsidRPr="009319E9">
        <w:rPr>
          <w:rFonts w:ascii="Comic Sans MS" w:hAnsi="Comic Sans MS"/>
          <w:noProof/>
          <w:sz w:val="20"/>
          <w:szCs w:val="20"/>
          <w:lang w:eastAsia="en-US"/>
        </w:rPr>
        <w:lastRenderedPageBreak/>
        <mc:AlternateContent>
          <mc:Choice Requires="wps">
            <w:drawing>
              <wp:anchor distT="0" distB="0" distL="114300" distR="114300" simplePos="0" relativeHeight="251675660" behindDoc="0" locked="0" layoutInCell="0" allowOverlap="1" wp14:anchorId="439E64A2" wp14:editId="216D2E1B">
                <wp:simplePos x="0" y="0"/>
                <wp:positionH relativeFrom="column">
                  <wp:posOffset>-548640</wp:posOffset>
                </wp:positionH>
                <wp:positionV relativeFrom="paragraph">
                  <wp:posOffset>238125</wp:posOffset>
                </wp:positionV>
                <wp:extent cx="4291965" cy="438150"/>
                <wp:effectExtent l="13335" t="17145" r="9525" b="1143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1EC52E44" w14:textId="02AB4CFC" w:rsidR="00BD5772" w:rsidRPr="00DB7526" w:rsidRDefault="00BD5772" w:rsidP="009319E9">
                            <w:pPr>
                              <w:pStyle w:val="BodyText"/>
                              <w:rPr>
                                <w:rFonts w:ascii="Arial" w:hAnsi="Arial" w:cs="Arial"/>
                              </w:rPr>
                            </w:pPr>
                            <w:r w:rsidRPr="00DB7526">
                              <w:rPr>
                                <w:rFonts w:ascii="Arial" w:hAnsi="Arial" w:cs="Arial"/>
                              </w:rPr>
                              <w:t xml:space="preserve">School Improvement Plan: </w:t>
                            </w:r>
                            <w:r w:rsidR="00DF19D6" w:rsidRPr="00DB7526">
                              <w:rPr>
                                <w:rFonts w:ascii="Arial" w:hAnsi="Arial" w:cs="Arial"/>
                              </w:rPr>
                              <w:t>Literacy</w:t>
                            </w:r>
                          </w:p>
                          <w:p w14:paraId="0D8CB143" w14:textId="77777777" w:rsidR="00BD5772" w:rsidRPr="00DB7526" w:rsidRDefault="00BD5772" w:rsidP="009319E9">
                            <w:pPr>
                              <w:pStyle w:val="BodyText"/>
                              <w:rPr>
                                <w:rFonts w:ascii="Arial" w:hAnsi="Arial" w:cs="Arial"/>
                              </w:rPr>
                            </w:pPr>
                            <w:r w:rsidRPr="00DB7526">
                              <w:rPr>
                                <w:rFonts w:ascii="Arial" w:hAnsi="Arial" w:cs="Arial"/>
                              </w:rPr>
                              <w:t>2022/2023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E64A2" id="Text Box 34" o:spid="_x0000_s1036" type="#_x0000_t202" style="position:absolute;margin-left:-43.2pt;margin-top:18.75pt;width:337.95pt;height:34.5pt;z-index:2516756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" o:allowincell="f" strokeweight="1.5pt">
                <v:textbox>
                  <w:txbxContent>
                    <w:p w14:paraId="1EC52E44" w14:textId="02AB4CFC" w:rsidR="00BD5772" w:rsidRPr="00DB7526" w:rsidRDefault="00BD5772" w:rsidP="009319E9">
                      <w:pPr>
                        <w:pStyle w:val="BodyText"/>
                        <w:rPr>
                          <w:rFonts w:ascii="Arial" w:hAnsi="Arial" w:cs="Arial"/>
                        </w:rPr>
                      </w:pPr>
                      <w:r w:rsidRPr="00DB7526">
                        <w:rPr>
                          <w:rFonts w:ascii="Arial" w:hAnsi="Arial" w:cs="Arial"/>
                        </w:rPr>
                        <w:t xml:space="preserve">School Improvement Plan: </w:t>
                      </w:r>
                      <w:r w:rsidR="00DF19D6" w:rsidRPr="00DB7526">
                        <w:rPr>
                          <w:rFonts w:ascii="Arial" w:hAnsi="Arial" w:cs="Arial"/>
                        </w:rPr>
                        <w:t>Literacy</w:t>
                      </w:r>
                    </w:p>
                    <w:p w14:paraId="0D8CB143" w14:textId="77777777" w:rsidR="00BD5772" w:rsidRPr="00DB7526" w:rsidRDefault="00BD5772" w:rsidP="009319E9">
                      <w:pPr>
                        <w:pStyle w:val="BodyText"/>
                        <w:rPr>
                          <w:rFonts w:ascii="Arial" w:hAnsi="Arial" w:cs="Arial"/>
                        </w:rPr>
                      </w:pPr>
                      <w:r w:rsidRPr="00DB7526">
                        <w:rPr>
                          <w:rFonts w:ascii="Arial" w:hAnsi="Arial" w:cs="Arial"/>
                        </w:rPr>
                        <w:t>2022/2023</w:t>
                      </w:r>
                    </w:p>
                  </w:txbxContent>
                </v:textbox>
              </v:shape>
            </w:pict>
          </mc:Fallback>
        </mc:AlternateContent>
      </w:r>
    </w:p>
    <w:p w14:paraId="6979008C" w14:textId="7F88CDE4" w:rsidR="009319E9" w:rsidRPr="009319E9" w:rsidRDefault="009319E9" w:rsidP="009319E9">
      <w:pPr>
        <w:rPr>
          <w:rFonts w:ascii="Comic Sans MS" w:hAnsi="Comic Sans MS"/>
          <w:szCs w:val="20"/>
          <w:lang w:eastAsia="en-US"/>
        </w:rPr>
      </w:pPr>
      <w:r w:rsidRPr="009319E9">
        <w:rPr>
          <w:rFonts w:ascii="Comic Sans MS" w:hAnsi="Comic Sans MS"/>
          <w:noProof/>
          <w:sz w:val="20"/>
          <w:szCs w:val="20"/>
          <w:lang w:eastAsia="en-US"/>
        </w:rPr>
        <mc:AlternateContent>
          <mc:Choice Requires="wps">
            <w:drawing>
              <wp:anchor distT="0" distB="0" distL="114300" distR="114300" simplePos="0" relativeHeight="251676684" behindDoc="0" locked="0" layoutInCell="0" allowOverlap="1" wp14:anchorId="4DBF6BFB" wp14:editId="311E6FD4">
                <wp:simplePos x="0" y="0"/>
                <wp:positionH relativeFrom="column">
                  <wp:posOffset>3994785</wp:posOffset>
                </wp:positionH>
                <wp:positionV relativeFrom="paragraph">
                  <wp:posOffset>86360</wp:posOffset>
                </wp:positionV>
                <wp:extent cx="5257800" cy="455295"/>
                <wp:effectExtent l="13335" t="9525" r="15240" b="1143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2E877CA2" w14:textId="02866552" w:rsidR="00BD5772" w:rsidRPr="00DB7526" w:rsidRDefault="00BD5772" w:rsidP="009319E9">
                            <w:pPr>
                              <w:rPr>
                                <w:rFonts w:ascii="Arial" w:hAnsi="Arial" w:cs="Arial"/>
                              </w:rPr>
                            </w:pPr>
                            <w:r w:rsidRPr="00DB7526">
                              <w:rPr>
                                <w:rFonts w:ascii="Arial" w:hAnsi="Arial" w:cs="Arial"/>
                                <w:sz w:val="18"/>
                                <w:szCs w:val="18"/>
                              </w:rPr>
                              <w:t>O</w:t>
                            </w:r>
                            <w:r w:rsidRPr="00DB7526">
                              <w:rPr>
                                <w:rFonts w:ascii="Arial" w:hAnsi="Arial" w:cs="Arial"/>
                                <w:sz w:val="20"/>
                              </w:rPr>
                              <w:t xml:space="preserve">verall Target: To implement </w:t>
                            </w:r>
                            <w:r>
                              <w:rPr>
                                <w:rFonts w:ascii="Arial" w:hAnsi="Arial" w:cs="Arial"/>
                                <w:sz w:val="20"/>
                              </w:rPr>
                              <w:t xml:space="preserve">a </w:t>
                            </w:r>
                            <w:r w:rsidRPr="00DB7526">
                              <w:rPr>
                                <w:rFonts w:ascii="Arial" w:hAnsi="Arial" w:cs="Arial"/>
                                <w:sz w:val="20"/>
                              </w:rPr>
                              <w:t xml:space="preserve">whole school approach to assessing English. To build upon the progress in reading from last year. To improve spelling.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F6BFB" id="Text Box 35" o:spid="_x0000_s1037" type="#_x0000_t202" style="position:absolute;margin-left:314.55pt;margin-top:6.8pt;width:414pt;height:35.85pt;z-index:2516766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" o:allowincell="f" strokeweight="1.5pt">
                <v:textbox>
                  <w:txbxContent>
                    <w:p w14:paraId="2E877CA2" w14:textId="02866552" w:rsidR="00BD5772" w:rsidRPr="00DB7526" w:rsidRDefault="00BD5772" w:rsidP="009319E9">
                      <w:pPr>
                        <w:rPr>
                          <w:rFonts w:ascii="Arial" w:hAnsi="Arial" w:cs="Arial"/>
                        </w:rPr>
                      </w:pPr>
                      <w:r w:rsidRPr="00DB7526">
                        <w:rPr>
                          <w:rFonts w:ascii="Arial" w:hAnsi="Arial" w:cs="Arial"/>
                          <w:sz w:val="18"/>
                          <w:szCs w:val="18"/>
                        </w:rPr>
                        <w:t>O</w:t>
                      </w:r>
                      <w:r w:rsidRPr="00DB7526">
                        <w:rPr>
                          <w:rFonts w:ascii="Arial" w:hAnsi="Arial" w:cs="Arial"/>
                          <w:sz w:val="20"/>
                        </w:rPr>
                        <w:t xml:space="preserve">verall Target: To implement </w:t>
                      </w:r>
                      <w:r>
                        <w:rPr>
                          <w:rFonts w:ascii="Arial" w:hAnsi="Arial" w:cs="Arial"/>
                          <w:sz w:val="20"/>
                        </w:rPr>
                        <w:t xml:space="preserve">a </w:t>
                      </w:r>
                      <w:r w:rsidRPr="00DB7526">
                        <w:rPr>
                          <w:rFonts w:ascii="Arial" w:hAnsi="Arial" w:cs="Arial"/>
                          <w:sz w:val="20"/>
                        </w:rPr>
                        <w:t xml:space="preserve">whole school approach to assessing English. To build upon the progress in reading from last year. To improve spelling. </w:t>
                      </w:r>
                    </w:p>
                  </w:txbxContent>
                </v:textbox>
              </v:shape>
            </w:pict>
          </mc:Fallback>
        </mc:AlternateContent>
      </w:r>
    </w:p>
    <w:p w14:paraId="6216F750" w14:textId="77777777" w:rsidR="009319E9" w:rsidRPr="009319E9" w:rsidRDefault="009319E9" w:rsidP="009319E9">
      <w:pPr>
        <w:rPr>
          <w:rFonts w:ascii="Comic Sans MS" w:hAnsi="Comic Sans MS"/>
          <w:szCs w:val="20"/>
          <w:lang w:eastAsia="en-US"/>
        </w:rPr>
      </w:pPr>
    </w:p>
    <w:p w14:paraId="261AACF4" w14:textId="77777777" w:rsidR="009319E9" w:rsidRPr="009319E9" w:rsidRDefault="009319E9" w:rsidP="009319E9">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9319E9" w:rsidRPr="009319E9" w14:paraId="12B0A650" w14:textId="77777777" w:rsidTr="00BD5772">
        <w:trPr>
          <w:cantSplit/>
        </w:trPr>
        <w:tc>
          <w:tcPr>
            <w:tcW w:w="7656" w:type="dxa"/>
            <w:shd w:val="pct12" w:color="FFFF00" w:fill="auto"/>
          </w:tcPr>
          <w:p w14:paraId="6869CDE7" w14:textId="77777777" w:rsidR="009319E9" w:rsidRPr="009319E9" w:rsidRDefault="009319E9" w:rsidP="009319E9">
            <w:pPr>
              <w:keepNext/>
              <w:outlineLvl w:val="0"/>
              <w:rPr>
                <w:rFonts w:ascii="Arial" w:hAnsi="Arial" w:cs="Arial"/>
                <w:b/>
                <w:bCs/>
                <w:sz w:val="20"/>
                <w:szCs w:val="20"/>
                <w:lang w:eastAsia="en-US"/>
              </w:rPr>
            </w:pPr>
            <w:r w:rsidRPr="009319E9">
              <w:rPr>
                <w:rFonts w:ascii="Arial" w:hAnsi="Arial" w:cs="Arial"/>
                <w:b/>
                <w:bCs/>
                <w:sz w:val="20"/>
                <w:szCs w:val="20"/>
                <w:lang w:eastAsia="en-US"/>
              </w:rPr>
              <w:t>Current Situation/Critical Analysis</w:t>
            </w:r>
          </w:p>
        </w:tc>
        <w:tc>
          <w:tcPr>
            <w:tcW w:w="7827" w:type="dxa"/>
            <w:tcBorders>
              <w:bottom w:val="single" w:sz="4" w:space="0" w:color="auto"/>
            </w:tcBorders>
            <w:shd w:val="pct12" w:color="FFFF00" w:fill="auto"/>
          </w:tcPr>
          <w:p w14:paraId="3E0CF8C6" w14:textId="77777777" w:rsidR="009319E9" w:rsidRPr="009319E9" w:rsidRDefault="009319E9" w:rsidP="009319E9">
            <w:pPr>
              <w:keepNext/>
              <w:outlineLvl w:val="0"/>
              <w:rPr>
                <w:rFonts w:ascii="Arial" w:hAnsi="Arial" w:cs="Arial"/>
                <w:b/>
                <w:bCs/>
                <w:sz w:val="20"/>
                <w:szCs w:val="20"/>
                <w:lang w:eastAsia="en-US"/>
              </w:rPr>
            </w:pPr>
            <w:r w:rsidRPr="009319E9">
              <w:rPr>
                <w:rFonts w:ascii="Arial" w:hAnsi="Arial" w:cs="Arial"/>
                <w:b/>
                <w:bCs/>
                <w:sz w:val="20"/>
                <w:szCs w:val="20"/>
                <w:lang w:eastAsia="en-US"/>
              </w:rPr>
              <w:t>Required Changes (particularly teaching and learning)</w:t>
            </w:r>
          </w:p>
        </w:tc>
      </w:tr>
      <w:tr w:rsidR="009319E9" w:rsidRPr="009319E9" w14:paraId="5F6644B6" w14:textId="77777777" w:rsidTr="00BD5772">
        <w:trPr>
          <w:cantSplit/>
          <w:trHeight w:val="3971"/>
        </w:trPr>
        <w:tc>
          <w:tcPr>
            <w:tcW w:w="7656" w:type="dxa"/>
          </w:tcPr>
          <w:p w14:paraId="1DE9117F"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Formative and summative assessment show a small number of children are behind their year group expectations, this is due to the impact of the pandemic. </w:t>
            </w:r>
          </w:p>
          <w:p w14:paraId="1151051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Many children are not able to spell all the expected words by the end of each year. </w:t>
            </w:r>
          </w:p>
          <w:p w14:paraId="6C3CEF90"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Y6 to develop more independence in writing. </w:t>
            </w:r>
          </w:p>
          <w:p w14:paraId="78BF4798" w14:textId="77777777" w:rsidR="009319E9" w:rsidRPr="009319E9" w:rsidRDefault="009319E9" w:rsidP="009319E9">
            <w:pPr>
              <w:rPr>
                <w:rFonts w:ascii="Arial" w:hAnsi="Arial" w:cs="Arial"/>
                <w:sz w:val="20"/>
                <w:szCs w:val="20"/>
                <w:lang w:eastAsia="en-US"/>
              </w:rPr>
            </w:pPr>
          </w:p>
          <w:p w14:paraId="5D2A7BCB"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The assessment of reading takes place in various forms across school. To monitor whole school progression more thoroughly continuity is needed. </w:t>
            </w:r>
          </w:p>
          <w:p w14:paraId="41DBF20A" w14:textId="77777777" w:rsidR="009319E9" w:rsidRPr="009319E9" w:rsidRDefault="009319E9" w:rsidP="009319E9">
            <w:pPr>
              <w:rPr>
                <w:rFonts w:ascii="Arial" w:hAnsi="Arial" w:cs="Arial"/>
                <w:sz w:val="20"/>
                <w:szCs w:val="20"/>
                <w:lang w:eastAsia="en-US"/>
              </w:rPr>
            </w:pPr>
          </w:p>
          <w:p w14:paraId="2DE13490"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Reading at home is taking place more regularly. Rewards and incentives are in place to encourage this to continue.</w:t>
            </w:r>
          </w:p>
          <w:p w14:paraId="33AA445E"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Phonics is taught and monitored well and will remain a focus as it is critical to the development of reading throughout the school. </w:t>
            </w:r>
          </w:p>
          <w:p w14:paraId="260D8BA3"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Money has been requested from PTFA to update current KS2 guided reading books and Lime band books. (September 2022)</w:t>
            </w:r>
          </w:p>
          <w:p w14:paraId="70B2BC9C" w14:textId="77777777" w:rsidR="009319E9" w:rsidRPr="009319E9" w:rsidRDefault="009319E9" w:rsidP="009319E9">
            <w:pPr>
              <w:rPr>
                <w:rFonts w:ascii="Arial" w:hAnsi="Arial" w:cs="Arial"/>
                <w:sz w:val="20"/>
                <w:szCs w:val="20"/>
                <w:lang w:eastAsia="en-US"/>
              </w:rPr>
            </w:pPr>
          </w:p>
        </w:tc>
        <w:tc>
          <w:tcPr>
            <w:tcW w:w="7827" w:type="dxa"/>
            <w:tcBorders>
              <w:top w:val="single" w:sz="4" w:space="0" w:color="auto"/>
            </w:tcBorders>
          </w:tcPr>
          <w:p w14:paraId="13FAA90E"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Continue to support these children through intervention and class support.</w:t>
            </w:r>
          </w:p>
          <w:p w14:paraId="123445A5" w14:textId="77777777" w:rsidR="009319E9" w:rsidRPr="009319E9" w:rsidRDefault="009319E9" w:rsidP="009319E9">
            <w:pPr>
              <w:rPr>
                <w:rFonts w:ascii="Arial" w:hAnsi="Arial" w:cs="Arial"/>
                <w:sz w:val="20"/>
                <w:szCs w:val="20"/>
                <w:lang w:eastAsia="en-US"/>
              </w:rPr>
            </w:pPr>
          </w:p>
          <w:p w14:paraId="7A609052"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Implement a new spelling scheme for years 2-6, with 3 timetabled spelling sessions per week.  Monitor CEW spellings at the end of each term. </w:t>
            </w:r>
          </w:p>
          <w:p w14:paraId="658DA1A2" w14:textId="77777777" w:rsidR="009319E9" w:rsidRPr="009319E9" w:rsidRDefault="009319E9" w:rsidP="009319E9">
            <w:pPr>
              <w:rPr>
                <w:rFonts w:ascii="Arial" w:hAnsi="Arial" w:cs="Arial"/>
                <w:sz w:val="20"/>
                <w:szCs w:val="20"/>
                <w:lang w:eastAsia="en-US"/>
              </w:rPr>
            </w:pPr>
          </w:p>
          <w:p w14:paraId="057EA9D5"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A writing book to show the progress through each child’s learning journey at Leck to be set up, this will be used to monitor progression yearly and through each phase will be set up and the whole school will produce 4 pieces of work based on the same theme each year. </w:t>
            </w:r>
          </w:p>
          <w:p w14:paraId="67460C05" w14:textId="77777777" w:rsidR="009319E9" w:rsidRPr="009319E9" w:rsidRDefault="009319E9" w:rsidP="009319E9">
            <w:pPr>
              <w:rPr>
                <w:rFonts w:ascii="Arial" w:hAnsi="Arial" w:cs="Arial"/>
                <w:sz w:val="20"/>
                <w:szCs w:val="20"/>
                <w:lang w:eastAsia="en-US"/>
              </w:rPr>
            </w:pPr>
          </w:p>
          <w:p w14:paraId="05480C23"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The monitoring and assessment of reading comprehension, inference and CEW reading, spelling and writing has been standardised across school with end of term assessments being reported and analysed. (Sept 2022)</w:t>
            </w:r>
          </w:p>
          <w:p w14:paraId="380658E8" w14:textId="77777777" w:rsidR="009319E9" w:rsidRPr="009319E9" w:rsidRDefault="009319E9" w:rsidP="009319E9">
            <w:pPr>
              <w:rPr>
                <w:rFonts w:ascii="Arial" w:hAnsi="Arial" w:cs="Arial"/>
                <w:sz w:val="20"/>
                <w:szCs w:val="20"/>
                <w:lang w:eastAsia="en-US"/>
              </w:rPr>
            </w:pPr>
          </w:p>
          <w:p w14:paraId="668D8CFA"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Update KS2 guided reading books to ensure they are current, enjoyable and age appropriate. Links to topics and themes if appropriate. </w:t>
            </w:r>
          </w:p>
        </w:tc>
      </w:tr>
    </w:tbl>
    <w:p w14:paraId="7166D78D" w14:textId="77777777" w:rsidR="009319E9" w:rsidRPr="009319E9" w:rsidRDefault="009319E9" w:rsidP="009319E9">
      <w:pPr>
        <w:rPr>
          <w:rFonts w:ascii="Comic Sans MS" w:hAnsi="Comic Sans MS"/>
          <w:sz w:val="12"/>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6"/>
        <w:gridCol w:w="992"/>
        <w:gridCol w:w="850"/>
        <w:gridCol w:w="1134"/>
        <w:gridCol w:w="3969"/>
        <w:gridCol w:w="3150"/>
      </w:tblGrid>
      <w:tr w:rsidR="009319E9" w:rsidRPr="009319E9" w14:paraId="47702CF1" w14:textId="77777777" w:rsidTr="00BD5772">
        <w:trPr>
          <w:cantSplit/>
        </w:trPr>
        <w:tc>
          <w:tcPr>
            <w:tcW w:w="4112" w:type="dxa"/>
            <w:shd w:val="pct12" w:color="FFFF00" w:fill="auto"/>
          </w:tcPr>
          <w:p w14:paraId="11682979"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Actions (including staff training needs)</w:t>
            </w:r>
          </w:p>
        </w:tc>
        <w:tc>
          <w:tcPr>
            <w:tcW w:w="1276" w:type="dxa"/>
            <w:shd w:val="pct12" w:color="FFFF00" w:fill="auto"/>
          </w:tcPr>
          <w:p w14:paraId="640BB423" w14:textId="77777777" w:rsidR="009319E9" w:rsidRPr="009319E9" w:rsidRDefault="009319E9" w:rsidP="009319E9">
            <w:pPr>
              <w:keepNext/>
              <w:outlineLvl w:val="0"/>
              <w:rPr>
                <w:rFonts w:ascii="Arial" w:hAnsi="Arial" w:cs="Arial"/>
                <w:b/>
                <w:bCs/>
                <w:sz w:val="20"/>
                <w:szCs w:val="20"/>
                <w:lang w:eastAsia="en-US"/>
              </w:rPr>
            </w:pPr>
            <w:r w:rsidRPr="009319E9">
              <w:rPr>
                <w:rFonts w:ascii="Arial" w:hAnsi="Arial" w:cs="Arial"/>
                <w:b/>
                <w:bCs/>
                <w:sz w:val="20"/>
                <w:szCs w:val="20"/>
                <w:lang w:eastAsia="en-US"/>
              </w:rPr>
              <w:t>Personnel</w:t>
            </w:r>
          </w:p>
          <w:p w14:paraId="300A90DC" w14:textId="77777777" w:rsidR="009319E9" w:rsidRPr="009319E9" w:rsidRDefault="009319E9" w:rsidP="009319E9">
            <w:pPr>
              <w:rPr>
                <w:rFonts w:ascii="Arial" w:hAnsi="Arial" w:cs="Arial"/>
                <w:b/>
                <w:sz w:val="20"/>
                <w:szCs w:val="20"/>
                <w:lang w:eastAsia="en-US"/>
              </w:rPr>
            </w:pPr>
            <w:r w:rsidRPr="009319E9">
              <w:rPr>
                <w:rFonts w:ascii="Arial" w:hAnsi="Arial" w:cs="Arial"/>
                <w:sz w:val="20"/>
                <w:szCs w:val="20"/>
                <w:lang w:eastAsia="en-US"/>
              </w:rPr>
              <w:t>/</w:t>
            </w:r>
            <w:r w:rsidRPr="009319E9">
              <w:rPr>
                <w:rFonts w:ascii="Arial" w:hAnsi="Arial" w:cs="Arial"/>
                <w:b/>
                <w:sz w:val="20"/>
                <w:szCs w:val="20"/>
                <w:lang w:eastAsia="en-US"/>
              </w:rPr>
              <w:t xml:space="preserve"> Role</w:t>
            </w:r>
          </w:p>
        </w:tc>
        <w:tc>
          <w:tcPr>
            <w:tcW w:w="992" w:type="dxa"/>
            <w:shd w:val="pct12" w:color="FFFF00" w:fill="auto"/>
          </w:tcPr>
          <w:p w14:paraId="20642236"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Time</w:t>
            </w:r>
          </w:p>
          <w:p w14:paraId="3C8146BC" w14:textId="77777777" w:rsidR="009319E9" w:rsidRPr="009319E9" w:rsidRDefault="009319E9" w:rsidP="009319E9">
            <w:pPr>
              <w:rPr>
                <w:rFonts w:ascii="Arial" w:hAnsi="Arial" w:cs="Arial"/>
                <w:sz w:val="20"/>
                <w:szCs w:val="20"/>
                <w:lang w:eastAsia="en-US"/>
              </w:rPr>
            </w:pPr>
            <w:r w:rsidRPr="009319E9">
              <w:rPr>
                <w:rFonts w:ascii="Arial" w:hAnsi="Arial" w:cs="Arial"/>
                <w:b/>
                <w:sz w:val="20"/>
                <w:szCs w:val="20"/>
                <w:lang w:eastAsia="en-US"/>
              </w:rPr>
              <w:t>Scale</w:t>
            </w:r>
          </w:p>
        </w:tc>
        <w:tc>
          <w:tcPr>
            <w:tcW w:w="850" w:type="dxa"/>
            <w:shd w:val="pct12" w:color="FFFF00" w:fill="auto"/>
          </w:tcPr>
          <w:p w14:paraId="46838153" w14:textId="77777777" w:rsidR="009319E9" w:rsidRPr="009319E9" w:rsidRDefault="009319E9" w:rsidP="009319E9">
            <w:pPr>
              <w:keepNext/>
              <w:outlineLvl w:val="1"/>
              <w:rPr>
                <w:rFonts w:ascii="Arial" w:hAnsi="Arial" w:cs="Arial"/>
                <w:b/>
                <w:bCs/>
                <w:sz w:val="20"/>
                <w:szCs w:val="20"/>
                <w:lang w:eastAsia="en-US"/>
              </w:rPr>
            </w:pPr>
            <w:r w:rsidRPr="009319E9">
              <w:rPr>
                <w:rFonts w:ascii="Arial" w:hAnsi="Arial" w:cs="Arial"/>
                <w:b/>
                <w:bCs/>
                <w:sz w:val="20"/>
                <w:szCs w:val="20"/>
                <w:lang w:eastAsia="en-US"/>
              </w:rPr>
              <w:t>Costs</w:t>
            </w:r>
          </w:p>
          <w:p w14:paraId="3E051DA0" w14:textId="77777777" w:rsidR="009319E9" w:rsidRPr="009319E9" w:rsidRDefault="009319E9" w:rsidP="009319E9">
            <w:pPr>
              <w:jc w:val="center"/>
              <w:rPr>
                <w:rFonts w:ascii="Arial" w:hAnsi="Arial" w:cs="Arial"/>
                <w:b/>
                <w:sz w:val="20"/>
                <w:szCs w:val="20"/>
                <w:lang w:eastAsia="en-US"/>
              </w:rPr>
            </w:pPr>
            <w:r w:rsidRPr="009319E9">
              <w:rPr>
                <w:rFonts w:ascii="Arial" w:hAnsi="Arial" w:cs="Arial"/>
                <w:b/>
                <w:sz w:val="20"/>
                <w:szCs w:val="20"/>
                <w:lang w:eastAsia="en-US"/>
              </w:rPr>
              <w:t>£</w:t>
            </w:r>
          </w:p>
        </w:tc>
        <w:tc>
          <w:tcPr>
            <w:tcW w:w="1134" w:type="dxa"/>
            <w:shd w:val="pct12" w:color="FFFF00" w:fill="auto"/>
          </w:tcPr>
          <w:p w14:paraId="654E601C"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Funding Source</w:t>
            </w:r>
          </w:p>
        </w:tc>
        <w:tc>
          <w:tcPr>
            <w:tcW w:w="3969" w:type="dxa"/>
            <w:shd w:val="pct12" w:color="FFFF00" w:fill="auto"/>
          </w:tcPr>
          <w:p w14:paraId="0AC9FBF9"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Success Criteria/Intended Outcomes</w:t>
            </w:r>
          </w:p>
        </w:tc>
        <w:tc>
          <w:tcPr>
            <w:tcW w:w="3150" w:type="dxa"/>
            <w:shd w:val="pct12" w:color="FFFF00" w:fill="auto"/>
          </w:tcPr>
          <w:p w14:paraId="01D44538" w14:textId="77777777" w:rsidR="009319E9" w:rsidRPr="009319E9" w:rsidRDefault="009319E9" w:rsidP="009319E9">
            <w:pPr>
              <w:rPr>
                <w:rFonts w:ascii="Arial" w:hAnsi="Arial" w:cs="Arial"/>
                <w:b/>
                <w:sz w:val="20"/>
                <w:szCs w:val="20"/>
                <w:lang w:eastAsia="en-US"/>
              </w:rPr>
            </w:pPr>
            <w:r w:rsidRPr="009319E9">
              <w:rPr>
                <w:rFonts w:ascii="Arial" w:hAnsi="Arial" w:cs="Arial"/>
                <w:b/>
                <w:sz w:val="20"/>
                <w:szCs w:val="20"/>
                <w:lang w:eastAsia="en-US"/>
              </w:rPr>
              <w:t>Progress</w:t>
            </w:r>
          </w:p>
        </w:tc>
      </w:tr>
      <w:tr w:rsidR="009319E9" w:rsidRPr="009319E9" w14:paraId="0655D0DE" w14:textId="77777777" w:rsidTr="00BD5772">
        <w:trPr>
          <w:cantSplit/>
          <w:trHeight w:val="1205"/>
        </w:trPr>
        <w:tc>
          <w:tcPr>
            <w:tcW w:w="4112" w:type="dxa"/>
            <w:tcBorders>
              <w:bottom w:val="single" w:sz="4" w:space="0" w:color="auto"/>
            </w:tcBorders>
          </w:tcPr>
          <w:p w14:paraId="3578EADA"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Staff to attend online subject leader in order to keep up to date with new initiatives/ catch up / intervention plans. </w:t>
            </w:r>
          </w:p>
        </w:tc>
        <w:tc>
          <w:tcPr>
            <w:tcW w:w="1276" w:type="dxa"/>
            <w:tcBorders>
              <w:bottom w:val="single" w:sz="4" w:space="0" w:color="auto"/>
            </w:tcBorders>
          </w:tcPr>
          <w:p w14:paraId="7AD67ABE"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NJ</w:t>
            </w:r>
          </w:p>
          <w:p w14:paraId="112FCB27" w14:textId="77777777" w:rsidR="009319E9" w:rsidRPr="009319E9" w:rsidRDefault="009319E9" w:rsidP="009319E9">
            <w:pPr>
              <w:rPr>
                <w:rFonts w:ascii="Arial" w:hAnsi="Arial" w:cs="Arial"/>
                <w:sz w:val="20"/>
                <w:szCs w:val="20"/>
                <w:lang w:eastAsia="en-US"/>
              </w:rPr>
            </w:pPr>
          </w:p>
        </w:tc>
        <w:tc>
          <w:tcPr>
            <w:tcW w:w="992" w:type="dxa"/>
            <w:tcBorders>
              <w:bottom w:val="single" w:sz="4" w:space="0" w:color="auto"/>
            </w:tcBorders>
          </w:tcPr>
          <w:p w14:paraId="71916205"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Autumn, Spring, Summer</w:t>
            </w:r>
          </w:p>
        </w:tc>
        <w:tc>
          <w:tcPr>
            <w:tcW w:w="850" w:type="dxa"/>
            <w:tcBorders>
              <w:bottom w:val="single" w:sz="4" w:space="0" w:color="auto"/>
            </w:tcBorders>
          </w:tcPr>
          <w:p w14:paraId="716A4543"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£85 per course</w:t>
            </w:r>
          </w:p>
        </w:tc>
        <w:tc>
          <w:tcPr>
            <w:tcW w:w="1134" w:type="dxa"/>
            <w:tcBorders>
              <w:bottom w:val="single" w:sz="4" w:space="0" w:color="auto"/>
            </w:tcBorders>
          </w:tcPr>
          <w:p w14:paraId="14F0077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Staff training budget</w:t>
            </w:r>
          </w:p>
        </w:tc>
        <w:tc>
          <w:tcPr>
            <w:tcW w:w="3969" w:type="dxa"/>
            <w:tcBorders>
              <w:bottom w:val="single" w:sz="4" w:space="0" w:color="auto"/>
            </w:tcBorders>
          </w:tcPr>
          <w:p w14:paraId="575B17E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Staff attend courses and keep up to date with changes, new initiatives and pass on relevant information / documents to colleagues. </w:t>
            </w:r>
          </w:p>
        </w:tc>
        <w:tc>
          <w:tcPr>
            <w:tcW w:w="3150" w:type="dxa"/>
            <w:tcBorders>
              <w:bottom w:val="single" w:sz="4" w:space="0" w:color="auto"/>
            </w:tcBorders>
          </w:tcPr>
          <w:p w14:paraId="5CB0D12F"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w:t>
            </w:r>
          </w:p>
        </w:tc>
      </w:tr>
      <w:tr w:rsidR="009319E9" w:rsidRPr="009319E9" w14:paraId="7AB31D76" w14:textId="77777777" w:rsidTr="00BD5772">
        <w:trPr>
          <w:cantSplit/>
          <w:trHeight w:val="1541"/>
        </w:trPr>
        <w:tc>
          <w:tcPr>
            <w:tcW w:w="4112" w:type="dxa"/>
            <w:tcBorders>
              <w:top w:val="single" w:sz="4" w:space="0" w:color="auto"/>
              <w:left w:val="single" w:sz="4" w:space="0" w:color="auto"/>
              <w:bottom w:val="single" w:sz="4" w:space="0" w:color="auto"/>
              <w:right w:val="single" w:sz="4" w:space="0" w:color="auto"/>
            </w:tcBorders>
          </w:tcPr>
          <w:p w14:paraId="253A917E"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To update whole class guided reading books in KS2 to ensure they are current, enjoyable and age appropriate. </w:t>
            </w:r>
          </w:p>
          <w:p w14:paraId="52EC5521" w14:textId="77777777" w:rsidR="009319E9" w:rsidRPr="009319E9" w:rsidRDefault="009319E9" w:rsidP="009319E9">
            <w:pPr>
              <w:rPr>
                <w:rFonts w:ascii="Arial" w:hAnsi="Arial" w:cs="Arial"/>
                <w:sz w:val="20"/>
                <w:szCs w:val="20"/>
                <w:lang w:eastAsia="en-US"/>
              </w:rPr>
            </w:pPr>
          </w:p>
          <w:p w14:paraId="4F8AC255"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To supplement the EYFS and KS1 reading scheme with further phonics scheme books.  </w:t>
            </w:r>
          </w:p>
        </w:tc>
        <w:tc>
          <w:tcPr>
            <w:tcW w:w="1276" w:type="dxa"/>
            <w:tcBorders>
              <w:top w:val="single" w:sz="4" w:space="0" w:color="auto"/>
              <w:left w:val="single" w:sz="4" w:space="0" w:color="auto"/>
              <w:bottom w:val="single" w:sz="4" w:space="0" w:color="auto"/>
              <w:right w:val="single" w:sz="4" w:space="0" w:color="auto"/>
            </w:tcBorders>
          </w:tcPr>
          <w:p w14:paraId="194E0D93"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KS1 staff</w:t>
            </w:r>
          </w:p>
        </w:tc>
        <w:tc>
          <w:tcPr>
            <w:tcW w:w="992" w:type="dxa"/>
            <w:tcBorders>
              <w:top w:val="single" w:sz="4" w:space="0" w:color="auto"/>
              <w:left w:val="single" w:sz="4" w:space="0" w:color="auto"/>
              <w:bottom w:val="single" w:sz="4" w:space="0" w:color="auto"/>
              <w:right w:val="single" w:sz="4" w:space="0" w:color="auto"/>
            </w:tcBorders>
          </w:tcPr>
          <w:p w14:paraId="626B79F2"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Ongoing</w:t>
            </w:r>
          </w:p>
        </w:tc>
        <w:tc>
          <w:tcPr>
            <w:tcW w:w="850" w:type="dxa"/>
            <w:tcBorders>
              <w:top w:val="single" w:sz="4" w:space="0" w:color="auto"/>
              <w:left w:val="single" w:sz="4" w:space="0" w:color="auto"/>
              <w:bottom w:val="single" w:sz="4" w:space="0" w:color="auto"/>
              <w:right w:val="single" w:sz="4" w:space="0" w:color="auto"/>
            </w:tcBorders>
          </w:tcPr>
          <w:p w14:paraId="503225EF"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for books </w:t>
            </w:r>
          </w:p>
          <w:p w14:paraId="2EE626AE" w14:textId="77777777" w:rsidR="009319E9" w:rsidRPr="009319E9" w:rsidRDefault="009319E9" w:rsidP="009319E9">
            <w:pPr>
              <w:rPr>
                <w:rFonts w:ascii="Arial" w:hAnsi="Arial" w:cs="Arial"/>
                <w:sz w:val="20"/>
                <w:szCs w:val="20"/>
                <w:lang w:eastAsia="en-US"/>
              </w:rPr>
            </w:pPr>
          </w:p>
          <w:p w14:paraId="4E66A76B" w14:textId="77777777" w:rsidR="009319E9" w:rsidRPr="009319E9" w:rsidRDefault="009319E9" w:rsidP="009319E9">
            <w:pPr>
              <w:rPr>
                <w:rFonts w:ascii="Arial" w:hAnsi="Arial" w:cs="Arial"/>
                <w:sz w:val="20"/>
                <w:szCs w:val="20"/>
                <w:lang w:eastAsia="en-US"/>
              </w:rPr>
            </w:pPr>
          </w:p>
          <w:p w14:paraId="5331954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w:t>
            </w:r>
          </w:p>
        </w:tc>
        <w:tc>
          <w:tcPr>
            <w:tcW w:w="1134" w:type="dxa"/>
            <w:tcBorders>
              <w:top w:val="single" w:sz="4" w:space="0" w:color="auto"/>
              <w:left w:val="single" w:sz="4" w:space="0" w:color="auto"/>
              <w:bottom w:val="single" w:sz="4" w:space="0" w:color="auto"/>
              <w:right w:val="single" w:sz="4" w:space="0" w:color="auto"/>
            </w:tcBorders>
          </w:tcPr>
          <w:p w14:paraId="3038A3BA"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PTA </w:t>
            </w:r>
          </w:p>
          <w:p w14:paraId="07EDF5BC" w14:textId="77777777" w:rsidR="009319E9" w:rsidRPr="009319E9" w:rsidRDefault="009319E9" w:rsidP="009319E9">
            <w:pPr>
              <w:rPr>
                <w:rFonts w:ascii="Arial" w:hAnsi="Arial" w:cs="Arial"/>
                <w:sz w:val="20"/>
                <w:szCs w:val="20"/>
                <w:lang w:eastAsia="en-US"/>
              </w:rPr>
            </w:pPr>
          </w:p>
          <w:p w14:paraId="4EF8D4A2" w14:textId="77777777" w:rsidR="009319E9" w:rsidRPr="009319E9" w:rsidRDefault="009319E9" w:rsidP="009319E9">
            <w:pPr>
              <w:rPr>
                <w:rFonts w:ascii="Arial" w:hAnsi="Arial" w:cs="Arial"/>
                <w:sz w:val="20"/>
                <w:szCs w:val="20"/>
                <w:lang w:eastAsia="en-US"/>
              </w:rPr>
            </w:pPr>
          </w:p>
        </w:tc>
        <w:tc>
          <w:tcPr>
            <w:tcW w:w="3969" w:type="dxa"/>
            <w:tcBorders>
              <w:top w:val="single" w:sz="4" w:space="0" w:color="auto"/>
              <w:left w:val="single" w:sz="4" w:space="0" w:color="auto"/>
              <w:bottom w:val="single" w:sz="4" w:space="0" w:color="auto"/>
              <w:right w:val="single" w:sz="4" w:space="0" w:color="auto"/>
            </w:tcBorders>
          </w:tcPr>
          <w:p w14:paraId="3B02328E"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Re-establish whole school moderation sessions.</w:t>
            </w:r>
          </w:p>
          <w:p w14:paraId="5E5A340C"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To invest further in quality, modern texts and phonics texts.</w:t>
            </w:r>
          </w:p>
          <w:p w14:paraId="458B8E9F" w14:textId="77777777" w:rsidR="009319E9" w:rsidRPr="009319E9" w:rsidRDefault="009319E9" w:rsidP="009319E9">
            <w:pPr>
              <w:rPr>
                <w:rFonts w:ascii="Arial" w:hAnsi="Arial" w:cs="Arial"/>
                <w:sz w:val="20"/>
                <w:szCs w:val="20"/>
                <w:lang w:eastAsia="en-US"/>
              </w:rPr>
            </w:pPr>
          </w:p>
        </w:tc>
        <w:tc>
          <w:tcPr>
            <w:tcW w:w="3150" w:type="dxa"/>
            <w:tcBorders>
              <w:top w:val="single" w:sz="4" w:space="0" w:color="auto"/>
              <w:left w:val="single" w:sz="4" w:space="0" w:color="auto"/>
              <w:bottom w:val="single" w:sz="4" w:space="0" w:color="auto"/>
              <w:right w:val="single" w:sz="4" w:space="0" w:color="auto"/>
            </w:tcBorders>
          </w:tcPr>
          <w:p w14:paraId="15EB3092"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w:t>
            </w:r>
          </w:p>
        </w:tc>
      </w:tr>
      <w:tr w:rsidR="009319E9" w:rsidRPr="009319E9" w14:paraId="7604B9B5" w14:textId="77777777" w:rsidTr="009319E9">
        <w:trPr>
          <w:cantSplit/>
          <w:trHeight w:val="2260"/>
        </w:trPr>
        <w:tc>
          <w:tcPr>
            <w:tcW w:w="4112" w:type="dxa"/>
            <w:tcBorders>
              <w:top w:val="single" w:sz="4" w:space="0" w:color="auto"/>
              <w:bottom w:val="single" w:sz="4" w:space="0" w:color="auto"/>
            </w:tcBorders>
          </w:tcPr>
          <w:p w14:paraId="447E428F" w14:textId="77777777" w:rsidR="009319E9" w:rsidRPr="009319E9" w:rsidRDefault="009319E9" w:rsidP="009319E9">
            <w:pPr>
              <w:textAlignment w:val="baseline"/>
              <w:rPr>
                <w:rFonts w:ascii="Arial" w:hAnsi="Arial" w:cs="Arial"/>
                <w:sz w:val="20"/>
              </w:rPr>
            </w:pPr>
            <w:r w:rsidRPr="009319E9">
              <w:rPr>
                <w:rFonts w:ascii="Arial" w:hAnsi="Arial" w:cs="Arial"/>
                <w:sz w:val="20"/>
              </w:rPr>
              <w:lastRenderedPageBreak/>
              <w:t>To provide extended writing opportunities linking in with current topics for cross curricular writing opportunities.</w:t>
            </w:r>
          </w:p>
          <w:p w14:paraId="3ACC4A2E" w14:textId="77777777" w:rsidR="009319E9" w:rsidRPr="009319E9" w:rsidRDefault="009319E9" w:rsidP="009319E9">
            <w:pPr>
              <w:textAlignment w:val="baseline"/>
              <w:rPr>
                <w:rFonts w:ascii="Arial" w:hAnsi="Arial" w:cs="Arial"/>
                <w:sz w:val="20"/>
                <w:szCs w:val="20"/>
              </w:rPr>
            </w:pPr>
          </w:p>
          <w:p w14:paraId="4A46A592" w14:textId="77777777" w:rsidR="009319E9" w:rsidRPr="009319E9" w:rsidRDefault="009319E9" w:rsidP="009319E9">
            <w:pPr>
              <w:textAlignment w:val="baseline"/>
              <w:rPr>
                <w:rFonts w:ascii="Arial" w:hAnsi="Arial" w:cs="Arial"/>
                <w:sz w:val="20"/>
                <w:szCs w:val="20"/>
              </w:rPr>
            </w:pPr>
            <w:r w:rsidRPr="009319E9">
              <w:rPr>
                <w:rFonts w:ascii="Arial" w:hAnsi="Arial" w:cs="Arial"/>
                <w:sz w:val="20"/>
                <w:szCs w:val="20"/>
              </w:rPr>
              <w:t xml:space="preserve">To develop Y6 independence in writing </w:t>
            </w:r>
          </w:p>
        </w:tc>
        <w:tc>
          <w:tcPr>
            <w:tcW w:w="1276" w:type="dxa"/>
            <w:tcBorders>
              <w:top w:val="single" w:sz="4" w:space="0" w:color="auto"/>
              <w:bottom w:val="single" w:sz="4" w:space="0" w:color="auto"/>
            </w:tcBorders>
          </w:tcPr>
          <w:p w14:paraId="134AAA3C"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All junior teaching staff</w:t>
            </w:r>
          </w:p>
        </w:tc>
        <w:tc>
          <w:tcPr>
            <w:tcW w:w="992" w:type="dxa"/>
            <w:tcBorders>
              <w:top w:val="single" w:sz="4" w:space="0" w:color="auto"/>
              <w:bottom w:val="single" w:sz="4" w:space="0" w:color="auto"/>
            </w:tcBorders>
          </w:tcPr>
          <w:p w14:paraId="32716B42"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Autumn, Spring, Summer</w:t>
            </w:r>
          </w:p>
        </w:tc>
        <w:tc>
          <w:tcPr>
            <w:tcW w:w="850" w:type="dxa"/>
            <w:tcBorders>
              <w:top w:val="single" w:sz="4" w:space="0" w:color="auto"/>
              <w:bottom w:val="single" w:sz="4" w:space="0" w:color="auto"/>
            </w:tcBorders>
          </w:tcPr>
          <w:p w14:paraId="442C83F1"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Books </w:t>
            </w:r>
          </w:p>
          <w:p w14:paraId="7ACE7A88"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Plastic covers </w:t>
            </w:r>
          </w:p>
          <w:p w14:paraId="5E3FA645"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Course fees. </w:t>
            </w:r>
          </w:p>
        </w:tc>
        <w:tc>
          <w:tcPr>
            <w:tcW w:w="1134" w:type="dxa"/>
            <w:tcBorders>
              <w:top w:val="single" w:sz="4" w:space="0" w:color="auto"/>
              <w:bottom w:val="single" w:sz="4" w:space="0" w:color="auto"/>
            </w:tcBorders>
          </w:tcPr>
          <w:p w14:paraId="4ADA9070"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Staff training budget</w:t>
            </w:r>
          </w:p>
        </w:tc>
        <w:tc>
          <w:tcPr>
            <w:tcW w:w="3969" w:type="dxa"/>
            <w:tcBorders>
              <w:top w:val="single" w:sz="4" w:space="0" w:color="auto"/>
              <w:bottom w:val="single" w:sz="4" w:space="0" w:color="auto"/>
            </w:tcBorders>
          </w:tcPr>
          <w:p w14:paraId="3DE3FDB1"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Whole school writing pieces to be displayed in a writing book which will show the progress through each child’s learning journey at Leck. Use the book to monitor progression yearly and through each phase. Show how Y6 are developing independent skills. </w:t>
            </w:r>
          </w:p>
          <w:p w14:paraId="6E884371"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Y6 teachers to liaise and attend courses on developing independent writing.  </w:t>
            </w:r>
          </w:p>
          <w:p w14:paraId="7C904593" w14:textId="77777777" w:rsidR="009319E9" w:rsidRPr="009319E9" w:rsidRDefault="009319E9" w:rsidP="009319E9">
            <w:pPr>
              <w:rPr>
                <w:rFonts w:ascii="Arial" w:hAnsi="Arial" w:cs="Arial"/>
                <w:sz w:val="20"/>
                <w:szCs w:val="20"/>
                <w:lang w:eastAsia="en-US"/>
              </w:rPr>
            </w:pPr>
          </w:p>
        </w:tc>
        <w:tc>
          <w:tcPr>
            <w:tcW w:w="3150" w:type="dxa"/>
            <w:tcBorders>
              <w:top w:val="single" w:sz="4" w:space="0" w:color="auto"/>
              <w:bottom w:val="single" w:sz="4" w:space="0" w:color="auto"/>
            </w:tcBorders>
          </w:tcPr>
          <w:p w14:paraId="45CA1E99" w14:textId="77777777" w:rsidR="009319E9" w:rsidRPr="009319E9" w:rsidRDefault="009319E9" w:rsidP="009319E9">
            <w:pPr>
              <w:rPr>
                <w:rFonts w:ascii="Arial" w:hAnsi="Arial" w:cs="Arial"/>
                <w:sz w:val="20"/>
                <w:szCs w:val="20"/>
                <w:lang w:eastAsia="en-US"/>
              </w:rPr>
            </w:pPr>
          </w:p>
        </w:tc>
      </w:tr>
      <w:tr w:rsidR="009319E9" w:rsidRPr="009319E9" w14:paraId="0987AC81" w14:textId="77777777" w:rsidTr="00BD5772">
        <w:trPr>
          <w:cantSplit/>
          <w:trHeight w:val="913"/>
        </w:trPr>
        <w:tc>
          <w:tcPr>
            <w:tcW w:w="4112" w:type="dxa"/>
            <w:tcBorders>
              <w:bottom w:val="nil"/>
            </w:tcBorders>
          </w:tcPr>
          <w:p w14:paraId="2E5544B3" w14:textId="77777777" w:rsidR="009319E9" w:rsidRPr="009319E9" w:rsidRDefault="009319E9" w:rsidP="009319E9">
            <w:pPr>
              <w:spacing w:beforeAutospacing="1" w:afterAutospacing="1"/>
              <w:textAlignment w:val="baseline"/>
              <w:rPr>
                <w:rFonts w:ascii="Arial" w:hAnsi="Arial" w:cs="Arial"/>
                <w:sz w:val="20"/>
              </w:rPr>
            </w:pPr>
            <w:r w:rsidRPr="009319E9">
              <w:rPr>
                <w:rFonts w:ascii="Arial" w:hAnsi="Arial" w:cs="Arial"/>
                <w:sz w:val="20"/>
              </w:rPr>
              <w:t xml:space="preserve">To improve spelling standards across school </w:t>
            </w:r>
          </w:p>
        </w:tc>
        <w:tc>
          <w:tcPr>
            <w:tcW w:w="1276" w:type="dxa"/>
            <w:tcBorders>
              <w:bottom w:val="nil"/>
            </w:tcBorders>
          </w:tcPr>
          <w:p w14:paraId="183948E4" w14:textId="77777777" w:rsidR="009319E9" w:rsidRPr="009319E9" w:rsidRDefault="009319E9" w:rsidP="009319E9">
            <w:pPr>
              <w:rPr>
                <w:rFonts w:ascii="Arial" w:hAnsi="Arial" w:cs="Arial"/>
                <w:sz w:val="20"/>
                <w:szCs w:val="20"/>
                <w:lang w:eastAsia="en-US"/>
              </w:rPr>
            </w:pPr>
          </w:p>
        </w:tc>
        <w:tc>
          <w:tcPr>
            <w:tcW w:w="992" w:type="dxa"/>
            <w:tcBorders>
              <w:bottom w:val="nil"/>
            </w:tcBorders>
          </w:tcPr>
          <w:p w14:paraId="68AE1FB4"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Autumn, Spring, Summer</w:t>
            </w:r>
          </w:p>
        </w:tc>
        <w:tc>
          <w:tcPr>
            <w:tcW w:w="850" w:type="dxa"/>
            <w:tcBorders>
              <w:bottom w:val="nil"/>
            </w:tcBorders>
          </w:tcPr>
          <w:p w14:paraId="7B03242A" w14:textId="77777777" w:rsidR="009319E9" w:rsidRPr="009319E9" w:rsidRDefault="009319E9" w:rsidP="009319E9">
            <w:pPr>
              <w:rPr>
                <w:rFonts w:ascii="Arial" w:hAnsi="Arial" w:cs="Arial"/>
                <w:sz w:val="20"/>
                <w:szCs w:val="20"/>
                <w:lang w:eastAsia="en-US"/>
              </w:rPr>
            </w:pPr>
          </w:p>
        </w:tc>
        <w:tc>
          <w:tcPr>
            <w:tcW w:w="1134" w:type="dxa"/>
            <w:tcBorders>
              <w:bottom w:val="nil"/>
            </w:tcBorders>
          </w:tcPr>
          <w:p w14:paraId="428F4F0D" w14:textId="77777777" w:rsidR="009319E9" w:rsidRPr="009319E9" w:rsidRDefault="009319E9" w:rsidP="009319E9">
            <w:pPr>
              <w:rPr>
                <w:rFonts w:ascii="Arial" w:hAnsi="Arial" w:cs="Arial"/>
                <w:sz w:val="20"/>
                <w:szCs w:val="20"/>
                <w:lang w:eastAsia="en-US"/>
              </w:rPr>
            </w:pPr>
          </w:p>
        </w:tc>
        <w:tc>
          <w:tcPr>
            <w:tcW w:w="3969" w:type="dxa"/>
            <w:tcBorders>
              <w:bottom w:val="nil"/>
            </w:tcBorders>
          </w:tcPr>
          <w:p w14:paraId="0ED87FDD"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Implement a new spelling scheme for years 2-6, with 3 timetabled spelling sessions per week.  Monitor CEW spellings at the end of each term </w:t>
            </w:r>
          </w:p>
        </w:tc>
        <w:tc>
          <w:tcPr>
            <w:tcW w:w="3150" w:type="dxa"/>
            <w:tcBorders>
              <w:bottom w:val="nil"/>
            </w:tcBorders>
          </w:tcPr>
          <w:p w14:paraId="22AE0878" w14:textId="77777777" w:rsidR="009319E9" w:rsidRPr="009319E9" w:rsidRDefault="009319E9" w:rsidP="009319E9">
            <w:pPr>
              <w:rPr>
                <w:rFonts w:ascii="Arial" w:hAnsi="Arial" w:cs="Arial"/>
                <w:sz w:val="20"/>
                <w:szCs w:val="20"/>
                <w:lang w:eastAsia="en-US"/>
              </w:rPr>
            </w:pPr>
          </w:p>
        </w:tc>
      </w:tr>
      <w:tr w:rsidR="009319E9" w:rsidRPr="009319E9" w14:paraId="3DC76001" w14:textId="77777777" w:rsidTr="00BD5772">
        <w:trPr>
          <w:cantSplit/>
          <w:trHeight w:val="1021"/>
        </w:trPr>
        <w:tc>
          <w:tcPr>
            <w:tcW w:w="4112" w:type="dxa"/>
            <w:tcBorders>
              <w:bottom w:val="single" w:sz="4" w:space="0" w:color="auto"/>
            </w:tcBorders>
          </w:tcPr>
          <w:p w14:paraId="34F17A3A"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 To develop a whole school approach / continuity to assessing in English.  </w:t>
            </w:r>
          </w:p>
        </w:tc>
        <w:tc>
          <w:tcPr>
            <w:tcW w:w="1276" w:type="dxa"/>
            <w:tcBorders>
              <w:bottom w:val="single" w:sz="4" w:space="0" w:color="auto"/>
            </w:tcBorders>
          </w:tcPr>
          <w:p w14:paraId="2EEAC0BD" w14:textId="77777777" w:rsidR="009319E9" w:rsidRPr="009319E9" w:rsidRDefault="009319E9" w:rsidP="009319E9">
            <w:pPr>
              <w:rPr>
                <w:rFonts w:ascii="Arial" w:hAnsi="Arial" w:cs="Arial"/>
                <w:sz w:val="20"/>
                <w:szCs w:val="20"/>
                <w:lang w:eastAsia="en-US"/>
              </w:rPr>
            </w:pPr>
          </w:p>
        </w:tc>
        <w:tc>
          <w:tcPr>
            <w:tcW w:w="992" w:type="dxa"/>
            <w:tcBorders>
              <w:bottom w:val="single" w:sz="4" w:space="0" w:color="auto"/>
            </w:tcBorders>
          </w:tcPr>
          <w:p w14:paraId="7EF0D8F0"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Autumn, Spring, Summer</w:t>
            </w:r>
          </w:p>
        </w:tc>
        <w:tc>
          <w:tcPr>
            <w:tcW w:w="850" w:type="dxa"/>
            <w:tcBorders>
              <w:bottom w:val="single" w:sz="4" w:space="0" w:color="auto"/>
            </w:tcBorders>
          </w:tcPr>
          <w:p w14:paraId="78BF7DEC" w14:textId="77777777" w:rsidR="009319E9" w:rsidRPr="009319E9" w:rsidRDefault="009319E9" w:rsidP="009319E9">
            <w:pPr>
              <w:rPr>
                <w:rFonts w:ascii="Arial" w:hAnsi="Arial" w:cs="Arial"/>
                <w:sz w:val="20"/>
                <w:szCs w:val="20"/>
                <w:lang w:eastAsia="en-US"/>
              </w:rPr>
            </w:pPr>
          </w:p>
        </w:tc>
        <w:tc>
          <w:tcPr>
            <w:tcW w:w="1134" w:type="dxa"/>
            <w:tcBorders>
              <w:bottom w:val="single" w:sz="4" w:space="0" w:color="auto"/>
            </w:tcBorders>
          </w:tcPr>
          <w:p w14:paraId="654EC7FC" w14:textId="77777777" w:rsidR="009319E9" w:rsidRPr="009319E9" w:rsidRDefault="009319E9" w:rsidP="009319E9">
            <w:pPr>
              <w:rPr>
                <w:rFonts w:ascii="Arial" w:hAnsi="Arial" w:cs="Arial"/>
                <w:sz w:val="20"/>
                <w:szCs w:val="20"/>
                <w:lang w:eastAsia="en-US"/>
              </w:rPr>
            </w:pPr>
          </w:p>
        </w:tc>
        <w:tc>
          <w:tcPr>
            <w:tcW w:w="3969" w:type="dxa"/>
            <w:tcBorders>
              <w:bottom w:val="single" w:sz="4" w:space="0" w:color="auto"/>
            </w:tcBorders>
          </w:tcPr>
          <w:p w14:paraId="1A5AF520"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Whole school continuity in assessing reading spelling and writing to be implemented. </w:t>
            </w:r>
          </w:p>
          <w:p w14:paraId="2E7A99A7" w14:textId="77777777" w:rsidR="009319E9" w:rsidRPr="009319E9" w:rsidRDefault="009319E9" w:rsidP="009319E9">
            <w:pPr>
              <w:rPr>
                <w:rFonts w:ascii="Arial" w:hAnsi="Arial" w:cs="Arial"/>
                <w:color w:val="70AD47"/>
                <w:sz w:val="20"/>
                <w:szCs w:val="20"/>
                <w:lang w:eastAsia="en-US"/>
              </w:rPr>
            </w:pPr>
            <w:r w:rsidRPr="009319E9">
              <w:rPr>
                <w:rFonts w:ascii="Arial" w:hAnsi="Arial" w:cs="Arial"/>
                <w:sz w:val="20"/>
                <w:szCs w:val="20"/>
                <w:lang w:eastAsia="en-US"/>
              </w:rPr>
              <w:t>Results to be shared as a whole school so everyone is aware of progress and can identify children in need of intervention.</w:t>
            </w:r>
          </w:p>
        </w:tc>
        <w:tc>
          <w:tcPr>
            <w:tcW w:w="3150" w:type="dxa"/>
            <w:tcBorders>
              <w:bottom w:val="single" w:sz="4" w:space="0" w:color="auto"/>
            </w:tcBorders>
          </w:tcPr>
          <w:p w14:paraId="30656B05" w14:textId="77777777" w:rsidR="009319E9" w:rsidRPr="009319E9" w:rsidRDefault="009319E9" w:rsidP="009319E9">
            <w:pPr>
              <w:rPr>
                <w:rFonts w:ascii="Arial" w:hAnsi="Arial" w:cs="Arial"/>
                <w:sz w:val="20"/>
                <w:szCs w:val="20"/>
                <w:lang w:eastAsia="en-US"/>
              </w:rPr>
            </w:pPr>
          </w:p>
        </w:tc>
      </w:tr>
      <w:tr w:rsidR="009319E9" w:rsidRPr="009319E9" w14:paraId="062F1CE5" w14:textId="77777777" w:rsidTr="00BD5772">
        <w:trPr>
          <w:cantSplit/>
          <w:trHeight w:val="503"/>
        </w:trPr>
        <w:tc>
          <w:tcPr>
            <w:tcW w:w="4112" w:type="dxa"/>
            <w:tcBorders>
              <w:bottom w:val="nil"/>
            </w:tcBorders>
          </w:tcPr>
          <w:p w14:paraId="24BAE141" w14:textId="77777777" w:rsidR="009319E9" w:rsidRPr="009319E9" w:rsidRDefault="009319E9" w:rsidP="009319E9">
            <w:pPr>
              <w:rPr>
                <w:rFonts w:ascii="Arial" w:hAnsi="Arial" w:cs="Arial"/>
                <w:sz w:val="20"/>
                <w:szCs w:val="20"/>
                <w:shd w:val="clear" w:color="auto" w:fill="FFFFFF"/>
                <w:lang w:eastAsia="en-US"/>
              </w:rPr>
            </w:pPr>
            <w:r w:rsidRPr="009319E9">
              <w:rPr>
                <w:rFonts w:ascii="Arial" w:hAnsi="Arial" w:cs="Arial"/>
                <w:sz w:val="20"/>
                <w:szCs w:val="20"/>
                <w:shd w:val="clear" w:color="auto" w:fill="FFFFFF"/>
                <w:lang w:eastAsia="en-US"/>
              </w:rPr>
              <w:t>Books to match phonics sounds in Key Stage One: following Red Rose Letters and Sounds scheme of learning.</w:t>
            </w:r>
          </w:p>
        </w:tc>
        <w:tc>
          <w:tcPr>
            <w:tcW w:w="1276" w:type="dxa"/>
            <w:tcBorders>
              <w:bottom w:val="nil"/>
            </w:tcBorders>
          </w:tcPr>
          <w:p w14:paraId="30603AC1"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KS1 staff </w:t>
            </w:r>
          </w:p>
        </w:tc>
        <w:tc>
          <w:tcPr>
            <w:tcW w:w="992" w:type="dxa"/>
            <w:tcBorders>
              <w:bottom w:val="nil"/>
            </w:tcBorders>
          </w:tcPr>
          <w:p w14:paraId="76BAC42B" w14:textId="77777777" w:rsidR="009319E9" w:rsidRPr="009319E9" w:rsidRDefault="009319E9" w:rsidP="009319E9">
            <w:pPr>
              <w:rPr>
                <w:rFonts w:ascii="Arial" w:hAnsi="Arial" w:cs="Arial"/>
                <w:sz w:val="20"/>
                <w:szCs w:val="20"/>
                <w:lang w:eastAsia="en-US"/>
              </w:rPr>
            </w:pPr>
            <w:proofErr w:type="spellStart"/>
            <w:r w:rsidRPr="009319E9">
              <w:rPr>
                <w:rFonts w:ascii="Arial" w:hAnsi="Arial" w:cs="Arial"/>
                <w:sz w:val="20"/>
                <w:szCs w:val="20"/>
                <w:lang w:eastAsia="en-US"/>
              </w:rPr>
              <w:t>Aut</w:t>
            </w:r>
            <w:proofErr w:type="spellEnd"/>
            <w:r w:rsidRPr="009319E9">
              <w:rPr>
                <w:rFonts w:ascii="Arial" w:hAnsi="Arial" w:cs="Arial"/>
                <w:sz w:val="20"/>
                <w:szCs w:val="20"/>
                <w:lang w:eastAsia="en-US"/>
              </w:rPr>
              <w:t xml:space="preserve"> </w:t>
            </w:r>
          </w:p>
        </w:tc>
        <w:tc>
          <w:tcPr>
            <w:tcW w:w="850" w:type="dxa"/>
            <w:tcBorders>
              <w:bottom w:val="nil"/>
            </w:tcBorders>
          </w:tcPr>
          <w:p w14:paraId="76049F74" w14:textId="77777777" w:rsidR="009319E9" w:rsidRPr="009319E9" w:rsidRDefault="009319E9" w:rsidP="009319E9">
            <w:pPr>
              <w:rPr>
                <w:rFonts w:ascii="Arial" w:hAnsi="Arial" w:cs="Arial"/>
                <w:sz w:val="20"/>
                <w:szCs w:val="20"/>
                <w:lang w:eastAsia="en-US"/>
              </w:rPr>
            </w:pPr>
          </w:p>
        </w:tc>
        <w:tc>
          <w:tcPr>
            <w:tcW w:w="1134" w:type="dxa"/>
            <w:tcBorders>
              <w:bottom w:val="nil"/>
            </w:tcBorders>
          </w:tcPr>
          <w:p w14:paraId="2A660C78" w14:textId="77777777" w:rsidR="009319E9" w:rsidRPr="009319E9" w:rsidRDefault="009319E9" w:rsidP="009319E9">
            <w:pPr>
              <w:rPr>
                <w:rFonts w:ascii="Arial" w:hAnsi="Arial" w:cs="Arial"/>
                <w:sz w:val="20"/>
                <w:szCs w:val="20"/>
                <w:lang w:eastAsia="en-US"/>
              </w:rPr>
            </w:pPr>
          </w:p>
        </w:tc>
        <w:tc>
          <w:tcPr>
            <w:tcW w:w="3969" w:type="dxa"/>
            <w:tcBorders>
              <w:bottom w:val="nil"/>
            </w:tcBorders>
          </w:tcPr>
          <w:p w14:paraId="27F91DA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 xml:space="preserve">New books to be purchased and added to scheme </w:t>
            </w:r>
          </w:p>
        </w:tc>
        <w:tc>
          <w:tcPr>
            <w:tcW w:w="3150" w:type="dxa"/>
            <w:tcBorders>
              <w:bottom w:val="nil"/>
            </w:tcBorders>
          </w:tcPr>
          <w:p w14:paraId="1AF36324" w14:textId="77777777" w:rsidR="009319E9" w:rsidRPr="009319E9" w:rsidRDefault="009319E9" w:rsidP="009319E9">
            <w:pPr>
              <w:rPr>
                <w:rFonts w:ascii="Arial" w:hAnsi="Arial" w:cs="Arial"/>
                <w:sz w:val="20"/>
                <w:szCs w:val="20"/>
                <w:lang w:eastAsia="en-US"/>
              </w:rPr>
            </w:pPr>
          </w:p>
        </w:tc>
      </w:tr>
      <w:tr w:rsidR="009319E9" w:rsidRPr="009319E9" w14:paraId="30D23C42" w14:textId="77777777" w:rsidTr="00BD5772">
        <w:trPr>
          <w:cantSplit/>
          <w:trHeight w:val="78"/>
        </w:trPr>
        <w:tc>
          <w:tcPr>
            <w:tcW w:w="6380" w:type="dxa"/>
            <w:gridSpan w:val="3"/>
            <w:shd w:val="pct12" w:color="FFFF00" w:fill="auto"/>
          </w:tcPr>
          <w:p w14:paraId="5874353D" w14:textId="77777777" w:rsidR="009319E9" w:rsidRPr="009319E9" w:rsidRDefault="009319E9" w:rsidP="009319E9">
            <w:pPr>
              <w:jc w:val="right"/>
              <w:rPr>
                <w:rFonts w:ascii="Arial" w:hAnsi="Arial" w:cs="Arial"/>
                <w:sz w:val="20"/>
                <w:szCs w:val="20"/>
                <w:lang w:eastAsia="en-US"/>
              </w:rPr>
            </w:pPr>
            <w:r w:rsidRPr="009319E9">
              <w:rPr>
                <w:rFonts w:ascii="Arial" w:hAnsi="Arial" w:cs="Arial"/>
                <w:sz w:val="20"/>
                <w:szCs w:val="20"/>
                <w:lang w:eastAsia="en-US"/>
              </w:rPr>
              <w:t>Total costs</w:t>
            </w:r>
          </w:p>
        </w:tc>
        <w:tc>
          <w:tcPr>
            <w:tcW w:w="850" w:type="dxa"/>
            <w:shd w:val="clear" w:color="0000FF" w:fill="auto"/>
          </w:tcPr>
          <w:p w14:paraId="7D2B39E7" w14:textId="77777777" w:rsidR="009319E9" w:rsidRPr="009319E9" w:rsidRDefault="009319E9" w:rsidP="009319E9">
            <w:pPr>
              <w:rPr>
                <w:rFonts w:ascii="Arial" w:hAnsi="Arial" w:cs="Arial"/>
                <w:sz w:val="20"/>
                <w:szCs w:val="20"/>
                <w:lang w:eastAsia="en-US"/>
              </w:rPr>
            </w:pPr>
            <w:r w:rsidRPr="009319E9">
              <w:rPr>
                <w:rFonts w:ascii="Arial" w:hAnsi="Arial" w:cs="Arial"/>
                <w:sz w:val="20"/>
                <w:szCs w:val="20"/>
                <w:lang w:eastAsia="en-US"/>
              </w:rPr>
              <w:t>£85 +</w:t>
            </w:r>
          </w:p>
        </w:tc>
        <w:tc>
          <w:tcPr>
            <w:tcW w:w="1134" w:type="dxa"/>
            <w:shd w:val="pct12" w:color="FFFF00" w:fill="auto"/>
          </w:tcPr>
          <w:p w14:paraId="7E593D76" w14:textId="77777777" w:rsidR="009319E9" w:rsidRPr="009319E9" w:rsidRDefault="009319E9" w:rsidP="009319E9">
            <w:pPr>
              <w:rPr>
                <w:rFonts w:ascii="Arial" w:hAnsi="Arial" w:cs="Arial"/>
                <w:sz w:val="20"/>
                <w:szCs w:val="20"/>
                <w:lang w:eastAsia="en-US"/>
              </w:rPr>
            </w:pPr>
          </w:p>
        </w:tc>
        <w:tc>
          <w:tcPr>
            <w:tcW w:w="3969" w:type="dxa"/>
            <w:shd w:val="pct25" w:color="0000FF" w:fill="auto"/>
          </w:tcPr>
          <w:p w14:paraId="4097E375" w14:textId="77777777" w:rsidR="009319E9" w:rsidRPr="009319E9" w:rsidRDefault="009319E9" w:rsidP="009319E9">
            <w:pPr>
              <w:rPr>
                <w:rFonts w:ascii="Arial" w:hAnsi="Arial" w:cs="Arial"/>
                <w:sz w:val="20"/>
                <w:szCs w:val="20"/>
                <w:lang w:eastAsia="en-US"/>
              </w:rPr>
            </w:pPr>
          </w:p>
        </w:tc>
        <w:tc>
          <w:tcPr>
            <w:tcW w:w="3150" w:type="dxa"/>
            <w:shd w:val="pct25" w:color="0000FF" w:fill="auto"/>
          </w:tcPr>
          <w:p w14:paraId="1DFDE8A1" w14:textId="77777777" w:rsidR="009319E9" w:rsidRPr="009319E9" w:rsidRDefault="009319E9" w:rsidP="009319E9">
            <w:pPr>
              <w:rPr>
                <w:rFonts w:ascii="Arial" w:hAnsi="Arial" w:cs="Arial"/>
                <w:sz w:val="20"/>
                <w:szCs w:val="20"/>
                <w:lang w:eastAsia="en-US"/>
              </w:rPr>
            </w:pPr>
          </w:p>
        </w:tc>
      </w:tr>
    </w:tbl>
    <w:p w14:paraId="0C5E8CAB" w14:textId="77777777" w:rsidR="009319E9" w:rsidRPr="009319E9" w:rsidRDefault="009319E9" w:rsidP="009319E9">
      <w:pPr>
        <w:rPr>
          <w:rFonts w:ascii="Comic Sans MS" w:hAnsi="Comic Sans MS"/>
          <w:sz w:val="12"/>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9319E9" w:rsidRPr="009319E9" w14:paraId="50481C63" w14:textId="77777777" w:rsidTr="00BD5772">
        <w:trPr>
          <w:trHeight w:val="267"/>
        </w:trPr>
        <w:tc>
          <w:tcPr>
            <w:tcW w:w="8648" w:type="dxa"/>
            <w:shd w:val="pct12" w:color="FFFF00" w:fill="auto"/>
          </w:tcPr>
          <w:p w14:paraId="224723AF" w14:textId="77777777" w:rsidR="009319E9" w:rsidRPr="009319E9" w:rsidRDefault="009319E9" w:rsidP="009319E9">
            <w:pPr>
              <w:keepNext/>
              <w:outlineLvl w:val="0"/>
              <w:rPr>
                <w:rFonts w:ascii="Arial" w:hAnsi="Arial" w:cs="Arial"/>
                <w:b/>
                <w:bCs/>
                <w:sz w:val="20"/>
                <w:lang w:eastAsia="en-US"/>
              </w:rPr>
            </w:pPr>
            <w:r w:rsidRPr="009319E9">
              <w:rPr>
                <w:rFonts w:ascii="Arial" w:hAnsi="Arial" w:cs="Arial"/>
                <w:b/>
                <w:bCs/>
                <w:sz w:val="20"/>
                <w:lang w:eastAsia="en-US"/>
              </w:rPr>
              <w:t>Procedures for Monitoring Actions</w:t>
            </w:r>
          </w:p>
        </w:tc>
        <w:tc>
          <w:tcPr>
            <w:tcW w:w="6804" w:type="dxa"/>
            <w:shd w:val="pct12" w:color="FFFF00" w:fill="auto"/>
          </w:tcPr>
          <w:p w14:paraId="1E30C6D2" w14:textId="77777777" w:rsidR="009319E9" w:rsidRPr="009319E9" w:rsidRDefault="009319E9" w:rsidP="009319E9">
            <w:pPr>
              <w:keepNext/>
              <w:outlineLvl w:val="0"/>
              <w:rPr>
                <w:rFonts w:ascii="Arial" w:hAnsi="Arial" w:cs="Arial"/>
                <w:b/>
                <w:bCs/>
                <w:sz w:val="20"/>
                <w:lang w:eastAsia="en-US"/>
              </w:rPr>
            </w:pPr>
            <w:r w:rsidRPr="009319E9">
              <w:rPr>
                <w:rFonts w:ascii="Arial" w:hAnsi="Arial" w:cs="Arial"/>
                <w:b/>
                <w:bCs/>
                <w:sz w:val="20"/>
                <w:lang w:eastAsia="en-US"/>
              </w:rPr>
              <w:t>Procedures for monitoring Impact</w:t>
            </w:r>
          </w:p>
        </w:tc>
      </w:tr>
      <w:tr w:rsidR="009319E9" w:rsidRPr="009319E9" w14:paraId="503AE52F" w14:textId="77777777" w:rsidTr="009319E9">
        <w:trPr>
          <w:trHeight w:val="1000"/>
        </w:trPr>
        <w:tc>
          <w:tcPr>
            <w:tcW w:w="8648" w:type="dxa"/>
          </w:tcPr>
          <w:p w14:paraId="7975E158"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Ongoing assessment using KLIPs with analysis of tracking and progress reported in staff meetings.</w:t>
            </w:r>
          </w:p>
          <w:p w14:paraId="3A52F5F0"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Termly assessment using a range of assessment materials, with analysis of tracking and progress reported in termly staff meetings</w:t>
            </w:r>
          </w:p>
        </w:tc>
        <w:tc>
          <w:tcPr>
            <w:tcW w:w="6804" w:type="dxa"/>
          </w:tcPr>
          <w:p w14:paraId="1BB1D387"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Analysis of data from beginning of year assessment to end of year assessment.</w:t>
            </w:r>
          </w:p>
          <w:p w14:paraId="100CA5A2"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End of year Assessment – Y2/Y6 SATs and optional SATs</w:t>
            </w:r>
          </w:p>
        </w:tc>
      </w:tr>
    </w:tbl>
    <w:p w14:paraId="7E7711CA" w14:textId="77777777" w:rsidR="009319E9" w:rsidRPr="009319E9" w:rsidRDefault="009319E9" w:rsidP="009319E9">
      <w:pPr>
        <w:rPr>
          <w:rFonts w:ascii="Comic Sans MS" w:hAnsi="Comic Sans MS"/>
          <w:sz w:val="12"/>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9319E9" w:rsidRPr="009319E9" w14:paraId="46F7C3B0" w14:textId="77777777" w:rsidTr="00BD5772">
        <w:trPr>
          <w:cantSplit/>
          <w:trHeight w:val="239"/>
        </w:trPr>
        <w:tc>
          <w:tcPr>
            <w:tcW w:w="15452" w:type="dxa"/>
            <w:shd w:val="pct12" w:color="FFFF00" w:fill="auto"/>
          </w:tcPr>
          <w:p w14:paraId="38F26ACB" w14:textId="77777777" w:rsidR="009319E9" w:rsidRPr="009319E9" w:rsidRDefault="009319E9" w:rsidP="009319E9">
            <w:pPr>
              <w:rPr>
                <w:rFonts w:ascii="Arial" w:hAnsi="Arial" w:cs="Arial"/>
                <w:sz w:val="20"/>
                <w:lang w:eastAsia="en-US"/>
              </w:rPr>
            </w:pPr>
            <w:r w:rsidRPr="009319E9">
              <w:rPr>
                <w:rFonts w:ascii="Arial" w:hAnsi="Arial" w:cs="Arial"/>
                <w:b/>
                <w:sz w:val="20"/>
                <w:lang w:eastAsia="en-US"/>
              </w:rPr>
              <w:t>Intended Impact (see overall target)</w:t>
            </w:r>
          </w:p>
        </w:tc>
      </w:tr>
      <w:tr w:rsidR="009319E9" w:rsidRPr="009319E9" w14:paraId="2A1306FD" w14:textId="77777777" w:rsidTr="00BD5772">
        <w:trPr>
          <w:cantSplit/>
          <w:trHeight w:val="588"/>
        </w:trPr>
        <w:tc>
          <w:tcPr>
            <w:tcW w:w="15452" w:type="dxa"/>
          </w:tcPr>
          <w:p w14:paraId="2A1B1DE4"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 xml:space="preserve">Standards in spelling and writing improve. </w:t>
            </w:r>
          </w:p>
          <w:p w14:paraId="6D567D55" w14:textId="77777777" w:rsidR="009319E9" w:rsidRPr="009319E9" w:rsidRDefault="009319E9" w:rsidP="009319E9">
            <w:pPr>
              <w:rPr>
                <w:rFonts w:ascii="Arial" w:hAnsi="Arial" w:cs="Arial"/>
                <w:sz w:val="20"/>
                <w:lang w:eastAsia="en-US"/>
              </w:rPr>
            </w:pPr>
            <w:r w:rsidRPr="009319E9">
              <w:rPr>
                <w:rFonts w:ascii="Arial" w:hAnsi="Arial" w:cs="Arial"/>
                <w:sz w:val="20"/>
                <w:lang w:eastAsia="en-US"/>
              </w:rPr>
              <w:t xml:space="preserve">Reading remains a priority in planning. </w:t>
            </w:r>
          </w:p>
        </w:tc>
      </w:tr>
      <w:tr w:rsidR="009319E9" w:rsidRPr="009319E9" w14:paraId="24E65DDD" w14:textId="77777777" w:rsidTr="00353991">
        <w:trPr>
          <w:cantSplit/>
          <w:trHeight w:val="1155"/>
        </w:trPr>
        <w:tc>
          <w:tcPr>
            <w:tcW w:w="15452" w:type="dxa"/>
          </w:tcPr>
          <w:p w14:paraId="10804BBD" w14:textId="5AFBB757" w:rsidR="009319E9" w:rsidRPr="009319E9" w:rsidRDefault="009319E9" w:rsidP="009319E9">
            <w:pPr>
              <w:spacing w:after="120"/>
              <w:rPr>
                <w:rFonts w:ascii="Arial" w:hAnsi="Arial" w:cs="Arial"/>
                <w:b/>
                <w:bCs/>
                <w:sz w:val="20"/>
                <w:szCs w:val="20"/>
                <w:u w:val="single"/>
                <w:lang w:eastAsia="en-US"/>
              </w:rPr>
            </w:pPr>
            <w:r w:rsidRPr="009319E9">
              <w:rPr>
                <w:rFonts w:ascii="Arial" w:hAnsi="Arial" w:cs="Arial"/>
                <w:b/>
                <w:bCs/>
                <w:sz w:val="20"/>
                <w:szCs w:val="20"/>
                <w:u w:val="single"/>
                <w:lang w:eastAsia="en-US"/>
              </w:rPr>
              <w:t>OUTCOMES</w:t>
            </w:r>
          </w:p>
        </w:tc>
      </w:tr>
    </w:tbl>
    <w:p w14:paraId="562ECF4E" w14:textId="2D6E4F35" w:rsidR="006811C0" w:rsidRPr="00BB48AE" w:rsidRDefault="006811C0" w:rsidP="009319E9">
      <w:pPr>
        <w:rPr>
          <w:rFonts w:asciiTheme="majorHAnsi" w:eastAsia="Century Gothic" w:hAnsiTheme="majorHAnsi" w:cstheme="majorHAnsi"/>
          <w:sz w:val="18"/>
          <w:szCs w:val="18"/>
        </w:rPr>
      </w:pPr>
    </w:p>
    <w:sectPr w:rsidR="006811C0" w:rsidRPr="00BB48AE" w:rsidSect="004F5154">
      <w:pgSz w:w="16838" w:h="11906" w:orient="landscape" w:code="9"/>
      <w:pgMar w:top="851" w:right="964" w:bottom="1179" w:left="1276" w:header="709" w:footer="709" w:gutter="0"/>
      <w:cols w:space="720" w:equalWidth="0">
        <w:col w:w="9247"/>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6CEB1" w14:textId="77777777" w:rsidR="00BD5772" w:rsidRDefault="00BD5772">
      <w:r>
        <w:separator/>
      </w:r>
    </w:p>
  </w:endnote>
  <w:endnote w:type="continuationSeparator" w:id="0">
    <w:p w14:paraId="6617BE10" w14:textId="77777777" w:rsidR="00BD5772" w:rsidRDefault="00BD5772">
      <w:r>
        <w:continuationSeparator/>
      </w:r>
    </w:p>
  </w:endnote>
  <w:endnote w:type="continuationNotice" w:id="1">
    <w:p w14:paraId="2677F7E2" w14:textId="77777777" w:rsidR="00BD5772" w:rsidRDefault="00BD5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BE0A8" w14:textId="2C50ADFA" w:rsidR="00BD5772" w:rsidRPr="00D80FB7" w:rsidRDefault="00BD5772" w:rsidP="0018103C">
    <w:pPr>
      <w:pStyle w:val="Heading2"/>
      <w:ind w:left="720"/>
    </w:pPr>
    <w:r w:rsidRPr="00483F51">
      <w:rPr>
        <w:rFonts w:asciiTheme="minorHAnsi" w:hAnsiTheme="minorHAnsi" w:cstheme="minorHAnsi"/>
        <w:sz w:val="28"/>
      </w:rPr>
      <w:t xml:space="preserve">Valuing each person as created in the image of God </w:t>
    </w:r>
    <w:r>
      <w:rPr>
        <w:rFonts w:asciiTheme="minorHAnsi" w:hAnsiTheme="minorHAnsi" w:cstheme="minorHAnsi"/>
        <w:sz w:val="28"/>
      </w:rPr>
      <w:t xml:space="preserve">and </w:t>
    </w:r>
    <w:r w:rsidRPr="00483F51">
      <w:rPr>
        <w:rFonts w:asciiTheme="minorHAnsi" w:hAnsiTheme="minorHAnsi" w:cstheme="minorHAnsi"/>
        <w:sz w:val="28"/>
      </w:rPr>
      <w:t>therefore of infinite worth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D7790" w14:textId="77777777" w:rsidR="00BD5772" w:rsidRDefault="00BD5772">
      <w:r>
        <w:separator/>
      </w:r>
    </w:p>
  </w:footnote>
  <w:footnote w:type="continuationSeparator" w:id="0">
    <w:p w14:paraId="6258C333" w14:textId="77777777" w:rsidR="00BD5772" w:rsidRDefault="00BD5772">
      <w:r>
        <w:continuationSeparator/>
      </w:r>
    </w:p>
  </w:footnote>
  <w:footnote w:type="continuationNotice" w:id="1">
    <w:p w14:paraId="3AC0339D" w14:textId="77777777" w:rsidR="00BD5772" w:rsidRDefault="00BD5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6BF"/>
    <w:multiLevelType w:val="multilevel"/>
    <w:tmpl w:val="306C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0243"/>
    <w:multiLevelType w:val="multilevel"/>
    <w:tmpl w:val="C1C8AA58"/>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F141B5"/>
    <w:multiLevelType w:val="multilevel"/>
    <w:tmpl w:val="FF5E46C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D03881"/>
    <w:multiLevelType w:val="multilevel"/>
    <w:tmpl w:val="DBEC6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77A5D"/>
    <w:multiLevelType w:val="multilevel"/>
    <w:tmpl w:val="4D70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A4F10"/>
    <w:multiLevelType w:val="multilevel"/>
    <w:tmpl w:val="A1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60791"/>
    <w:multiLevelType w:val="multilevel"/>
    <w:tmpl w:val="10FC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10197"/>
    <w:multiLevelType w:val="multilevel"/>
    <w:tmpl w:val="542A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4478F0"/>
    <w:multiLevelType w:val="multilevel"/>
    <w:tmpl w:val="B7F6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AB0F8C"/>
    <w:multiLevelType w:val="multilevel"/>
    <w:tmpl w:val="2492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357B05"/>
    <w:multiLevelType w:val="multilevel"/>
    <w:tmpl w:val="88FE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B53006"/>
    <w:multiLevelType w:val="multilevel"/>
    <w:tmpl w:val="27D21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1A13BA"/>
    <w:multiLevelType w:val="multilevel"/>
    <w:tmpl w:val="E0801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8E4EB5"/>
    <w:multiLevelType w:val="multilevel"/>
    <w:tmpl w:val="5C0C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109C2"/>
    <w:multiLevelType w:val="multilevel"/>
    <w:tmpl w:val="EF541B16"/>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B703C3"/>
    <w:multiLevelType w:val="multilevel"/>
    <w:tmpl w:val="D8E0B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BE168A"/>
    <w:multiLevelType w:val="multilevel"/>
    <w:tmpl w:val="A8045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BF6BF8"/>
    <w:multiLevelType w:val="multilevel"/>
    <w:tmpl w:val="D1007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9EF72FF"/>
    <w:multiLevelType w:val="multilevel"/>
    <w:tmpl w:val="D5000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B09230A"/>
    <w:multiLevelType w:val="multilevel"/>
    <w:tmpl w:val="FAF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2D85790E"/>
    <w:multiLevelType w:val="multilevel"/>
    <w:tmpl w:val="ACDA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F44114B"/>
    <w:multiLevelType w:val="multilevel"/>
    <w:tmpl w:val="46C2F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30B832CA"/>
    <w:multiLevelType w:val="multilevel"/>
    <w:tmpl w:val="79AE778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1D163D3"/>
    <w:multiLevelType w:val="multilevel"/>
    <w:tmpl w:val="B7247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30050ED"/>
    <w:multiLevelType w:val="multilevel"/>
    <w:tmpl w:val="C7603E84"/>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36F5A22"/>
    <w:multiLevelType w:val="multilevel"/>
    <w:tmpl w:val="47C4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77C5A4C"/>
    <w:multiLevelType w:val="multilevel"/>
    <w:tmpl w:val="C5CC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8543E9D"/>
    <w:multiLevelType w:val="multilevel"/>
    <w:tmpl w:val="9B7C5F5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3CBE761C"/>
    <w:multiLevelType w:val="multilevel"/>
    <w:tmpl w:val="B478D1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3DF4078C"/>
    <w:multiLevelType w:val="multilevel"/>
    <w:tmpl w:val="7222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E5D4487"/>
    <w:multiLevelType w:val="hybridMultilevel"/>
    <w:tmpl w:val="626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DD0DE7"/>
    <w:multiLevelType w:val="multilevel"/>
    <w:tmpl w:val="0D68B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7802EBF"/>
    <w:multiLevelType w:val="multilevel"/>
    <w:tmpl w:val="04F4632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90E55FF"/>
    <w:multiLevelType w:val="multilevel"/>
    <w:tmpl w:val="9D9ACB7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A0E340B"/>
    <w:multiLevelType w:val="multilevel"/>
    <w:tmpl w:val="6B44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4CC02D23"/>
    <w:multiLevelType w:val="multilevel"/>
    <w:tmpl w:val="998E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EC174D7"/>
    <w:multiLevelType w:val="multilevel"/>
    <w:tmpl w:val="70666CD2"/>
    <w:lvl w:ilvl="0">
      <w:start w:val="1"/>
      <w:numFmt w:val="bullet"/>
      <w:lvlText w:val="●"/>
      <w:lvlJc w:val="left"/>
      <w:pPr>
        <w:ind w:left="1080" w:hanging="360"/>
      </w:pPr>
      <w:rPr>
        <w:rFonts w:ascii="Noto Sans Symbols" w:eastAsia="Noto Sans Symbols" w:hAnsi="Noto Sans Symbols" w:cs="Noto Sans Symbols"/>
        <w:sz w:val="18"/>
        <w:szCs w:val="18"/>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7" w15:restartNumberingAfterBreak="0">
    <w:nsid w:val="4F89765D"/>
    <w:multiLevelType w:val="multilevel"/>
    <w:tmpl w:val="5C6E68D0"/>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8" w15:restartNumberingAfterBreak="0">
    <w:nsid w:val="536D4D0E"/>
    <w:multiLevelType w:val="hybridMultilevel"/>
    <w:tmpl w:val="8EE0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296960"/>
    <w:multiLevelType w:val="multilevel"/>
    <w:tmpl w:val="B29A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82C5916"/>
    <w:multiLevelType w:val="multilevel"/>
    <w:tmpl w:val="C63A593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1" w15:restartNumberingAfterBreak="0">
    <w:nsid w:val="5BC60561"/>
    <w:multiLevelType w:val="hybridMultilevel"/>
    <w:tmpl w:val="B87C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1107C07"/>
    <w:multiLevelType w:val="multilevel"/>
    <w:tmpl w:val="C944B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616A721C"/>
    <w:multiLevelType w:val="multilevel"/>
    <w:tmpl w:val="CBF2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1780A4A"/>
    <w:multiLevelType w:val="multilevel"/>
    <w:tmpl w:val="D54C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3295DA8"/>
    <w:multiLevelType w:val="multilevel"/>
    <w:tmpl w:val="9EFA6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543180C"/>
    <w:multiLevelType w:val="multilevel"/>
    <w:tmpl w:val="984E6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60C1DF9"/>
    <w:multiLevelType w:val="multilevel"/>
    <w:tmpl w:val="4018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755A3E"/>
    <w:multiLevelType w:val="multilevel"/>
    <w:tmpl w:val="7606548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9" w15:restartNumberingAfterBreak="0">
    <w:nsid w:val="6AEB76CB"/>
    <w:multiLevelType w:val="multilevel"/>
    <w:tmpl w:val="3718F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6CDD1726"/>
    <w:multiLevelType w:val="multilevel"/>
    <w:tmpl w:val="A7444F6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1" w15:restartNumberingAfterBreak="0">
    <w:nsid w:val="6DE9659A"/>
    <w:multiLevelType w:val="multilevel"/>
    <w:tmpl w:val="14F2F29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DFA6953"/>
    <w:multiLevelType w:val="multilevel"/>
    <w:tmpl w:val="B08E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E726415"/>
    <w:multiLevelType w:val="multilevel"/>
    <w:tmpl w:val="9CFA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1C03449"/>
    <w:multiLevelType w:val="hybridMultilevel"/>
    <w:tmpl w:val="2AA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561DAD"/>
    <w:multiLevelType w:val="multilevel"/>
    <w:tmpl w:val="62E0B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6" w15:restartNumberingAfterBreak="0">
    <w:nsid w:val="739D22B7"/>
    <w:multiLevelType w:val="multilevel"/>
    <w:tmpl w:val="098C8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3FC5643"/>
    <w:multiLevelType w:val="multilevel"/>
    <w:tmpl w:val="260C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66C6920"/>
    <w:multiLevelType w:val="multilevel"/>
    <w:tmpl w:val="6606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73B5CEF"/>
    <w:multiLevelType w:val="multilevel"/>
    <w:tmpl w:val="1F403B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774C6028"/>
    <w:multiLevelType w:val="multilevel"/>
    <w:tmpl w:val="750E0A4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1" w15:restartNumberingAfterBreak="0">
    <w:nsid w:val="7AF00A0B"/>
    <w:multiLevelType w:val="multilevel"/>
    <w:tmpl w:val="D7B49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B177935"/>
    <w:multiLevelType w:val="multilevel"/>
    <w:tmpl w:val="8516F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D8A581A"/>
    <w:multiLevelType w:val="multilevel"/>
    <w:tmpl w:val="42C6353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8"/>
  </w:num>
  <w:num w:numId="2">
    <w:abstractNumId w:val="40"/>
  </w:num>
  <w:num w:numId="3">
    <w:abstractNumId w:val="59"/>
  </w:num>
  <w:num w:numId="4">
    <w:abstractNumId w:val="39"/>
  </w:num>
  <w:num w:numId="5">
    <w:abstractNumId w:val="33"/>
  </w:num>
  <w:num w:numId="6">
    <w:abstractNumId w:val="36"/>
  </w:num>
  <w:num w:numId="7">
    <w:abstractNumId w:val="14"/>
  </w:num>
  <w:num w:numId="8">
    <w:abstractNumId w:val="28"/>
  </w:num>
  <w:num w:numId="9">
    <w:abstractNumId w:val="0"/>
  </w:num>
  <w:num w:numId="10">
    <w:abstractNumId w:val="37"/>
  </w:num>
  <w:num w:numId="11">
    <w:abstractNumId w:val="26"/>
  </w:num>
  <w:num w:numId="12">
    <w:abstractNumId w:val="25"/>
  </w:num>
  <w:num w:numId="13">
    <w:abstractNumId w:val="20"/>
  </w:num>
  <w:num w:numId="14">
    <w:abstractNumId w:val="58"/>
  </w:num>
  <w:num w:numId="15">
    <w:abstractNumId w:val="18"/>
  </w:num>
  <w:num w:numId="16">
    <w:abstractNumId w:val="53"/>
  </w:num>
  <w:num w:numId="17">
    <w:abstractNumId w:val="56"/>
  </w:num>
  <w:num w:numId="18">
    <w:abstractNumId w:val="7"/>
  </w:num>
  <w:num w:numId="19">
    <w:abstractNumId w:val="15"/>
  </w:num>
  <w:num w:numId="20">
    <w:abstractNumId w:val="34"/>
  </w:num>
  <w:num w:numId="21">
    <w:abstractNumId w:val="44"/>
  </w:num>
  <w:num w:numId="22">
    <w:abstractNumId w:val="23"/>
  </w:num>
  <w:num w:numId="23">
    <w:abstractNumId w:val="43"/>
  </w:num>
  <w:num w:numId="24">
    <w:abstractNumId w:val="61"/>
  </w:num>
  <w:num w:numId="25">
    <w:abstractNumId w:val="8"/>
  </w:num>
  <w:num w:numId="26">
    <w:abstractNumId w:val="27"/>
  </w:num>
  <w:num w:numId="27">
    <w:abstractNumId w:val="49"/>
  </w:num>
  <w:num w:numId="28">
    <w:abstractNumId w:val="62"/>
  </w:num>
  <w:num w:numId="29">
    <w:abstractNumId w:val="21"/>
  </w:num>
  <w:num w:numId="30">
    <w:abstractNumId w:val="17"/>
  </w:num>
  <w:num w:numId="31">
    <w:abstractNumId w:val="51"/>
  </w:num>
  <w:num w:numId="32">
    <w:abstractNumId w:val="11"/>
  </w:num>
  <w:num w:numId="33">
    <w:abstractNumId w:val="12"/>
  </w:num>
  <w:num w:numId="34">
    <w:abstractNumId w:val="31"/>
  </w:num>
  <w:num w:numId="35">
    <w:abstractNumId w:val="46"/>
  </w:num>
  <w:num w:numId="36">
    <w:abstractNumId w:val="52"/>
  </w:num>
  <w:num w:numId="37">
    <w:abstractNumId w:val="10"/>
  </w:num>
  <w:num w:numId="38">
    <w:abstractNumId w:val="13"/>
  </w:num>
  <w:num w:numId="39">
    <w:abstractNumId w:val="4"/>
  </w:num>
  <w:num w:numId="40">
    <w:abstractNumId w:val="60"/>
  </w:num>
  <w:num w:numId="41">
    <w:abstractNumId w:val="63"/>
  </w:num>
  <w:num w:numId="42">
    <w:abstractNumId w:val="45"/>
  </w:num>
  <w:num w:numId="43">
    <w:abstractNumId w:val="6"/>
  </w:num>
  <w:num w:numId="44">
    <w:abstractNumId w:val="19"/>
  </w:num>
  <w:num w:numId="45">
    <w:abstractNumId w:val="57"/>
  </w:num>
  <w:num w:numId="46">
    <w:abstractNumId w:val="29"/>
  </w:num>
  <w:num w:numId="47">
    <w:abstractNumId w:val="1"/>
  </w:num>
  <w:num w:numId="48">
    <w:abstractNumId w:val="22"/>
  </w:num>
  <w:num w:numId="49">
    <w:abstractNumId w:val="32"/>
  </w:num>
  <w:num w:numId="50">
    <w:abstractNumId w:val="50"/>
  </w:num>
  <w:num w:numId="51">
    <w:abstractNumId w:val="3"/>
  </w:num>
  <w:num w:numId="52">
    <w:abstractNumId w:val="16"/>
  </w:num>
  <w:num w:numId="53">
    <w:abstractNumId w:val="5"/>
  </w:num>
  <w:num w:numId="54">
    <w:abstractNumId w:val="42"/>
  </w:num>
  <w:num w:numId="55">
    <w:abstractNumId w:val="55"/>
  </w:num>
  <w:num w:numId="56">
    <w:abstractNumId w:val="9"/>
  </w:num>
  <w:num w:numId="57">
    <w:abstractNumId w:val="24"/>
  </w:num>
  <w:num w:numId="58">
    <w:abstractNumId w:val="47"/>
  </w:num>
  <w:num w:numId="59">
    <w:abstractNumId w:val="2"/>
  </w:num>
  <w:num w:numId="60">
    <w:abstractNumId w:val="35"/>
  </w:num>
  <w:num w:numId="61">
    <w:abstractNumId w:val="30"/>
  </w:num>
  <w:num w:numId="62">
    <w:abstractNumId w:val="54"/>
  </w:num>
  <w:num w:numId="63">
    <w:abstractNumId w:val="41"/>
  </w:num>
  <w:num w:numId="64">
    <w:abstractNumId w:val="56"/>
  </w:num>
  <w:num w:numId="65">
    <w:abstractNumId w:val="62"/>
  </w:num>
  <w:num w:numId="66">
    <w:abstractNumId w:val="54"/>
  </w:num>
  <w:num w:numId="67">
    <w:abstractNumId w:val="54"/>
  </w:num>
  <w:num w:numId="68">
    <w:abstractNumId w:val="3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EE"/>
    <w:rsid w:val="00000DEC"/>
    <w:rsid w:val="00001EEB"/>
    <w:rsid w:val="000279E9"/>
    <w:rsid w:val="00033ECE"/>
    <w:rsid w:val="000420C4"/>
    <w:rsid w:val="0004303D"/>
    <w:rsid w:val="00043EC1"/>
    <w:rsid w:val="00050431"/>
    <w:rsid w:val="00055D1D"/>
    <w:rsid w:val="000668E8"/>
    <w:rsid w:val="00066909"/>
    <w:rsid w:val="00073798"/>
    <w:rsid w:val="000761AD"/>
    <w:rsid w:val="00093E4A"/>
    <w:rsid w:val="00097CFA"/>
    <w:rsid w:val="000B2472"/>
    <w:rsid w:val="000B42C1"/>
    <w:rsid w:val="000C0FDB"/>
    <w:rsid w:val="000F17AB"/>
    <w:rsid w:val="0015709B"/>
    <w:rsid w:val="0016319E"/>
    <w:rsid w:val="001648BC"/>
    <w:rsid w:val="001734BE"/>
    <w:rsid w:val="0017353F"/>
    <w:rsid w:val="0018103C"/>
    <w:rsid w:val="0019225F"/>
    <w:rsid w:val="00194A89"/>
    <w:rsid w:val="001C2447"/>
    <w:rsid w:val="001C61B3"/>
    <w:rsid w:val="001D0565"/>
    <w:rsid w:val="001D6114"/>
    <w:rsid w:val="001D77BC"/>
    <w:rsid w:val="001E524D"/>
    <w:rsid w:val="00201E83"/>
    <w:rsid w:val="00256524"/>
    <w:rsid w:val="00261CF1"/>
    <w:rsid w:val="00270C2C"/>
    <w:rsid w:val="00277E3E"/>
    <w:rsid w:val="00292990"/>
    <w:rsid w:val="002A6557"/>
    <w:rsid w:val="002C29A1"/>
    <w:rsid w:val="002D43C1"/>
    <w:rsid w:val="002E510D"/>
    <w:rsid w:val="002F05F4"/>
    <w:rsid w:val="002F7026"/>
    <w:rsid w:val="00323A61"/>
    <w:rsid w:val="003247AE"/>
    <w:rsid w:val="00353991"/>
    <w:rsid w:val="00396B17"/>
    <w:rsid w:val="003A450A"/>
    <w:rsid w:val="003B1C7D"/>
    <w:rsid w:val="003C71B3"/>
    <w:rsid w:val="003E5D7A"/>
    <w:rsid w:val="004035F6"/>
    <w:rsid w:val="00424FB5"/>
    <w:rsid w:val="00431D85"/>
    <w:rsid w:val="00442D12"/>
    <w:rsid w:val="004877DF"/>
    <w:rsid w:val="004A0887"/>
    <w:rsid w:val="004C4A89"/>
    <w:rsid w:val="004E0B61"/>
    <w:rsid w:val="004E1BBD"/>
    <w:rsid w:val="004E35D8"/>
    <w:rsid w:val="004E3D46"/>
    <w:rsid w:val="004F146A"/>
    <w:rsid w:val="004F5154"/>
    <w:rsid w:val="004F5573"/>
    <w:rsid w:val="004F58AF"/>
    <w:rsid w:val="005137B2"/>
    <w:rsid w:val="00513AE6"/>
    <w:rsid w:val="0051540B"/>
    <w:rsid w:val="0052431D"/>
    <w:rsid w:val="00530B66"/>
    <w:rsid w:val="005375DA"/>
    <w:rsid w:val="0054435C"/>
    <w:rsid w:val="00551F31"/>
    <w:rsid w:val="00564ED1"/>
    <w:rsid w:val="00570EB0"/>
    <w:rsid w:val="005776F4"/>
    <w:rsid w:val="005B5699"/>
    <w:rsid w:val="005C0003"/>
    <w:rsid w:val="005C11B7"/>
    <w:rsid w:val="005C12AF"/>
    <w:rsid w:val="005E348D"/>
    <w:rsid w:val="005F6024"/>
    <w:rsid w:val="006002AC"/>
    <w:rsid w:val="006035B4"/>
    <w:rsid w:val="00605B6B"/>
    <w:rsid w:val="006348C4"/>
    <w:rsid w:val="006352E5"/>
    <w:rsid w:val="006406BD"/>
    <w:rsid w:val="00643D58"/>
    <w:rsid w:val="006447B1"/>
    <w:rsid w:val="00644FB1"/>
    <w:rsid w:val="00646D32"/>
    <w:rsid w:val="00653566"/>
    <w:rsid w:val="00657149"/>
    <w:rsid w:val="006623F2"/>
    <w:rsid w:val="00663431"/>
    <w:rsid w:val="00670C7C"/>
    <w:rsid w:val="006811C0"/>
    <w:rsid w:val="006A0315"/>
    <w:rsid w:val="006B267A"/>
    <w:rsid w:val="006B3AFE"/>
    <w:rsid w:val="006C6F38"/>
    <w:rsid w:val="006D2065"/>
    <w:rsid w:val="00701646"/>
    <w:rsid w:val="00704BBD"/>
    <w:rsid w:val="007053DD"/>
    <w:rsid w:val="00711347"/>
    <w:rsid w:val="00716A9D"/>
    <w:rsid w:val="0071719B"/>
    <w:rsid w:val="007171BC"/>
    <w:rsid w:val="007201E7"/>
    <w:rsid w:val="00737798"/>
    <w:rsid w:val="00741B89"/>
    <w:rsid w:val="00746ED4"/>
    <w:rsid w:val="00751A65"/>
    <w:rsid w:val="0076593B"/>
    <w:rsid w:val="0076695D"/>
    <w:rsid w:val="0076747F"/>
    <w:rsid w:val="00777FAE"/>
    <w:rsid w:val="00780F69"/>
    <w:rsid w:val="0079068D"/>
    <w:rsid w:val="007919F6"/>
    <w:rsid w:val="007B73C0"/>
    <w:rsid w:val="007D4C6C"/>
    <w:rsid w:val="007D5679"/>
    <w:rsid w:val="007E5784"/>
    <w:rsid w:val="007E7DD6"/>
    <w:rsid w:val="007F2C76"/>
    <w:rsid w:val="007F2F4B"/>
    <w:rsid w:val="00810085"/>
    <w:rsid w:val="0081747F"/>
    <w:rsid w:val="00820FD6"/>
    <w:rsid w:val="008533D8"/>
    <w:rsid w:val="00870CFE"/>
    <w:rsid w:val="008A297C"/>
    <w:rsid w:val="008B5227"/>
    <w:rsid w:val="008C1637"/>
    <w:rsid w:val="008D6A00"/>
    <w:rsid w:val="008E7203"/>
    <w:rsid w:val="008F5A35"/>
    <w:rsid w:val="00914137"/>
    <w:rsid w:val="009143BC"/>
    <w:rsid w:val="009319E9"/>
    <w:rsid w:val="009475D7"/>
    <w:rsid w:val="009719AC"/>
    <w:rsid w:val="00975EE0"/>
    <w:rsid w:val="00980562"/>
    <w:rsid w:val="00993933"/>
    <w:rsid w:val="009A7F7F"/>
    <w:rsid w:val="009C5507"/>
    <w:rsid w:val="009C5B48"/>
    <w:rsid w:val="009F0DDA"/>
    <w:rsid w:val="009F60B0"/>
    <w:rsid w:val="00A27313"/>
    <w:rsid w:val="00A27DC6"/>
    <w:rsid w:val="00A32EE2"/>
    <w:rsid w:val="00A41ADB"/>
    <w:rsid w:val="00A72D5A"/>
    <w:rsid w:val="00A80B43"/>
    <w:rsid w:val="00A97AB7"/>
    <w:rsid w:val="00AA1185"/>
    <w:rsid w:val="00AB5686"/>
    <w:rsid w:val="00AC6FF1"/>
    <w:rsid w:val="00AD02B3"/>
    <w:rsid w:val="00AD26AC"/>
    <w:rsid w:val="00AE47F9"/>
    <w:rsid w:val="00B05D3D"/>
    <w:rsid w:val="00B12C32"/>
    <w:rsid w:val="00B16AB1"/>
    <w:rsid w:val="00B213B8"/>
    <w:rsid w:val="00B372DF"/>
    <w:rsid w:val="00B779EE"/>
    <w:rsid w:val="00B80EBA"/>
    <w:rsid w:val="00B826C3"/>
    <w:rsid w:val="00B8581B"/>
    <w:rsid w:val="00B87B08"/>
    <w:rsid w:val="00B940CE"/>
    <w:rsid w:val="00BA3FBD"/>
    <w:rsid w:val="00BA4292"/>
    <w:rsid w:val="00BA5F1E"/>
    <w:rsid w:val="00BB48AE"/>
    <w:rsid w:val="00BC7AD3"/>
    <w:rsid w:val="00BD5772"/>
    <w:rsid w:val="00BE15B6"/>
    <w:rsid w:val="00BE42B3"/>
    <w:rsid w:val="00BE56A7"/>
    <w:rsid w:val="00C124F9"/>
    <w:rsid w:val="00C140E1"/>
    <w:rsid w:val="00C145E3"/>
    <w:rsid w:val="00C47772"/>
    <w:rsid w:val="00C77619"/>
    <w:rsid w:val="00CB272C"/>
    <w:rsid w:val="00CB2A25"/>
    <w:rsid w:val="00CD15CD"/>
    <w:rsid w:val="00CD428F"/>
    <w:rsid w:val="00CF0809"/>
    <w:rsid w:val="00D063C3"/>
    <w:rsid w:val="00D07861"/>
    <w:rsid w:val="00D1445E"/>
    <w:rsid w:val="00D250D4"/>
    <w:rsid w:val="00D35EE9"/>
    <w:rsid w:val="00D51DA7"/>
    <w:rsid w:val="00D57920"/>
    <w:rsid w:val="00D61D98"/>
    <w:rsid w:val="00D659F2"/>
    <w:rsid w:val="00D739D1"/>
    <w:rsid w:val="00D746E8"/>
    <w:rsid w:val="00D80FB7"/>
    <w:rsid w:val="00D85186"/>
    <w:rsid w:val="00D91B8D"/>
    <w:rsid w:val="00D97EA6"/>
    <w:rsid w:val="00DA020A"/>
    <w:rsid w:val="00DA037D"/>
    <w:rsid w:val="00DA17DE"/>
    <w:rsid w:val="00DB5EA8"/>
    <w:rsid w:val="00DD260F"/>
    <w:rsid w:val="00DE253D"/>
    <w:rsid w:val="00DE2A49"/>
    <w:rsid w:val="00DF0445"/>
    <w:rsid w:val="00DF0D5F"/>
    <w:rsid w:val="00DF19D6"/>
    <w:rsid w:val="00E011ED"/>
    <w:rsid w:val="00E20415"/>
    <w:rsid w:val="00E344E2"/>
    <w:rsid w:val="00E44993"/>
    <w:rsid w:val="00E44F40"/>
    <w:rsid w:val="00E766DE"/>
    <w:rsid w:val="00E7739E"/>
    <w:rsid w:val="00E85AB4"/>
    <w:rsid w:val="00E97C69"/>
    <w:rsid w:val="00EA214F"/>
    <w:rsid w:val="00ED159C"/>
    <w:rsid w:val="00EE680D"/>
    <w:rsid w:val="00F01FD2"/>
    <w:rsid w:val="00F13839"/>
    <w:rsid w:val="00F16C7D"/>
    <w:rsid w:val="00F26810"/>
    <w:rsid w:val="00F54592"/>
    <w:rsid w:val="00F73E7B"/>
    <w:rsid w:val="00FA12D6"/>
    <w:rsid w:val="00FB7F8F"/>
    <w:rsid w:val="00FC1B42"/>
    <w:rsid w:val="00FC226E"/>
    <w:rsid w:val="00FD7DF1"/>
    <w:rsid w:val="00FF43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BDCE5"/>
  <w15:docId w15:val="{7CA532B3-A4E8-4C91-B505-45B12337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qFormat/>
    <w:pPr>
      <w:keepNext/>
      <w:outlineLvl w:val="0"/>
    </w:pPr>
    <w:rPr>
      <w:b/>
      <w:sz w:val="32"/>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B826C3"/>
    <w:pPr>
      <w:tabs>
        <w:tab w:val="center" w:pos="4513"/>
        <w:tab w:val="right" w:pos="9026"/>
      </w:tabs>
    </w:pPr>
  </w:style>
  <w:style w:type="character" w:customStyle="1" w:styleId="HeaderChar">
    <w:name w:val="Header Char"/>
    <w:basedOn w:val="DefaultParagraphFont"/>
    <w:link w:val="Header"/>
    <w:uiPriority w:val="99"/>
    <w:rsid w:val="00B826C3"/>
  </w:style>
  <w:style w:type="paragraph" w:styleId="Footer">
    <w:name w:val="footer"/>
    <w:basedOn w:val="Normal"/>
    <w:link w:val="FooterChar"/>
    <w:uiPriority w:val="99"/>
    <w:unhideWhenUsed/>
    <w:rsid w:val="00B826C3"/>
    <w:pPr>
      <w:tabs>
        <w:tab w:val="center" w:pos="4513"/>
        <w:tab w:val="right" w:pos="9026"/>
      </w:tabs>
    </w:pPr>
  </w:style>
  <w:style w:type="character" w:customStyle="1" w:styleId="FooterChar">
    <w:name w:val="Footer Char"/>
    <w:basedOn w:val="DefaultParagraphFont"/>
    <w:link w:val="Footer"/>
    <w:uiPriority w:val="99"/>
    <w:rsid w:val="00B826C3"/>
  </w:style>
  <w:style w:type="paragraph" w:styleId="ListParagraph">
    <w:name w:val="List Paragraph"/>
    <w:basedOn w:val="Normal"/>
    <w:uiPriority w:val="34"/>
    <w:qFormat/>
    <w:rsid w:val="00A80B43"/>
    <w:pPr>
      <w:ind w:left="720"/>
      <w:contextualSpacing/>
    </w:pPr>
  </w:style>
  <w:style w:type="character" w:customStyle="1" w:styleId="Heading1Char">
    <w:name w:val="Heading 1 Char"/>
    <w:basedOn w:val="DefaultParagraphFont"/>
    <w:link w:val="Heading1"/>
    <w:rsid w:val="00DE2A49"/>
    <w:rPr>
      <w:b/>
      <w:sz w:val="32"/>
      <w:szCs w:val="32"/>
      <w:u w:val="single"/>
    </w:rPr>
  </w:style>
  <w:style w:type="paragraph" w:styleId="BodyText">
    <w:name w:val="Body Text"/>
    <w:basedOn w:val="Normal"/>
    <w:link w:val="BodyTextChar"/>
    <w:rsid w:val="00DE2A49"/>
    <w:rPr>
      <w:rFonts w:ascii="Comic Sans MS" w:hAnsi="Comic Sans MS"/>
      <w:b/>
      <w:bCs/>
      <w:sz w:val="20"/>
      <w:szCs w:val="20"/>
      <w:lang w:eastAsia="en-US"/>
    </w:rPr>
  </w:style>
  <w:style w:type="character" w:customStyle="1" w:styleId="BodyTextChar">
    <w:name w:val="Body Text Char"/>
    <w:basedOn w:val="DefaultParagraphFont"/>
    <w:link w:val="BodyText"/>
    <w:rsid w:val="00DE2A49"/>
    <w:rPr>
      <w:rFonts w:ascii="Comic Sans MS" w:hAnsi="Comic Sans MS"/>
      <w:b/>
      <w:bCs/>
      <w:sz w:val="20"/>
      <w:szCs w:val="20"/>
      <w:lang w:val="en-GB" w:eastAsia="en-US"/>
    </w:rPr>
  </w:style>
  <w:style w:type="paragraph" w:styleId="BodyTextIndent2">
    <w:name w:val="Body Text Indent 2"/>
    <w:basedOn w:val="Normal"/>
    <w:link w:val="BodyTextIndent2Char"/>
    <w:rsid w:val="00DE2A49"/>
    <w:pPr>
      <w:spacing w:after="120" w:line="480" w:lineRule="auto"/>
      <w:ind w:left="283"/>
    </w:pPr>
    <w:rPr>
      <w:rFonts w:ascii="Comic Sans MS" w:hAnsi="Comic Sans MS"/>
      <w:szCs w:val="20"/>
      <w:lang w:eastAsia="en-US"/>
    </w:rPr>
  </w:style>
  <w:style w:type="character" w:customStyle="1" w:styleId="BodyTextIndent2Char">
    <w:name w:val="Body Text Indent 2 Char"/>
    <w:basedOn w:val="DefaultParagraphFont"/>
    <w:link w:val="BodyTextIndent2"/>
    <w:rsid w:val="00DE2A49"/>
    <w:rPr>
      <w:rFonts w:ascii="Comic Sans MS" w:hAnsi="Comic Sans MS"/>
      <w:szCs w:val="20"/>
      <w:lang w:val="en-GB" w:eastAsia="en-US"/>
    </w:rPr>
  </w:style>
  <w:style w:type="paragraph" w:customStyle="1" w:styleId="Default">
    <w:name w:val="Default"/>
    <w:rsid w:val="00777FAE"/>
    <w:pPr>
      <w:autoSpaceDE w:val="0"/>
      <w:autoSpaceDN w:val="0"/>
      <w:adjustRightInd w:val="0"/>
    </w:pPr>
    <w:rPr>
      <w:rFonts w:ascii="Tahoma" w:hAnsi="Tahoma" w:cs="Tahoma"/>
      <w:color w:val="000000"/>
      <w:lang w:val="en-GB"/>
    </w:rPr>
  </w:style>
  <w:style w:type="paragraph" w:customStyle="1" w:styleId="paragraph">
    <w:name w:val="paragraph"/>
    <w:basedOn w:val="Normal"/>
    <w:rsid w:val="00605B6B"/>
    <w:pPr>
      <w:spacing w:before="100" w:beforeAutospacing="1" w:after="100" w:afterAutospacing="1"/>
    </w:pPr>
  </w:style>
  <w:style w:type="character" w:customStyle="1" w:styleId="normaltextrun">
    <w:name w:val="normaltextrun"/>
    <w:rsid w:val="00605B6B"/>
  </w:style>
  <w:style w:type="character" w:customStyle="1" w:styleId="eop">
    <w:name w:val="eop"/>
    <w:rsid w:val="00605B6B"/>
  </w:style>
  <w:style w:type="paragraph" w:styleId="BalloonText">
    <w:name w:val="Balloon Text"/>
    <w:basedOn w:val="Normal"/>
    <w:link w:val="BalloonTextChar"/>
    <w:uiPriority w:val="99"/>
    <w:semiHidden/>
    <w:unhideWhenUsed/>
    <w:rsid w:val="00B05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50343">
      <w:bodyDiv w:val="1"/>
      <w:marLeft w:val="0"/>
      <w:marRight w:val="0"/>
      <w:marTop w:val="0"/>
      <w:marBottom w:val="0"/>
      <w:divBdr>
        <w:top w:val="none" w:sz="0" w:space="0" w:color="auto"/>
        <w:left w:val="none" w:sz="0" w:space="0" w:color="auto"/>
        <w:bottom w:val="none" w:sz="0" w:space="0" w:color="auto"/>
        <w:right w:val="none" w:sz="0" w:space="0" w:color="auto"/>
      </w:divBdr>
    </w:div>
    <w:div w:id="1201429959">
      <w:bodyDiv w:val="1"/>
      <w:marLeft w:val="0"/>
      <w:marRight w:val="0"/>
      <w:marTop w:val="0"/>
      <w:marBottom w:val="0"/>
      <w:divBdr>
        <w:top w:val="none" w:sz="0" w:space="0" w:color="auto"/>
        <w:left w:val="none" w:sz="0" w:space="0" w:color="auto"/>
        <w:bottom w:val="none" w:sz="0" w:space="0" w:color="auto"/>
        <w:right w:val="none" w:sz="0" w:space="0" w:color="auto"/>
      </w:divBdr>
    </w:div>
    <w:div w:id="1215462523">
      <w:bodyDiv w:val="1"/>
      <w:marLeft w:val="0"/>
      <w:marRight w:val="0"/>
      <w:marTop w:val="0"/>
      <w:marBottom w:val="0"/>
      <w:divBdr>
        <w:top w:val="none" w:sz="0" w:space="0" w:color="auto"/>
        <w:left w:val="none" w:sz="0" w:space="0" w:color="auto"/>
        <w:bottom w:val="none" w:sz="0" w:space="0" w:color="auto"/>
        <w:right w:val="none" w:sz="0" w:space="0" w:color="auto"/>
      </w:divBdr>
    </w:div>
    <w:div w:id="1230384278">
      <w:bodyDiv w:val="1"/>
      <w:marLeft w:val="0"/>
      <w:marRight w:val="0"/>
      <w:marTop w:val="0"/>
      <w:marBottom w:val="0"/>
      <w:divBdr>
        <w:top w:val="none" w:sz="0" w:space="0" w:color="auto"/>
        <w:left w:val="none" w:sz="0" w:space="0" w:color="auto"/>
        <w:bottom w:val="none" w:sz="0" w:space="0" w:color="auto"/>
        <w:right w:val="none" w:sz="0" w:space="0" w:color="auto"/>
      </w:divBdr>
    </w:div>
    <w:div w:id="1453090539">
      <w:bodyDiv w:val="1"/>
      <w:marLeft w:val="0"/>
      <w:marRight w:val="0"/>
      <w:marTop w:val="0"/>
      <w:marBottom w:val="0"/>
      <w:divBdr>
        <w:top w:val="none" w:sz="0" w:space="0" w:color="auto"/>
        <w:left w:val="none" w:sz="0" w:space="0" w:color="auto"/>
        <w:bottom w:val="none" w:sz="0" w:space="0" w:color="auto"/>
        <w:right w:val="none" w:sz="0" w:space="0" w:color="auto"/>
      </w:divBdr>
    </w:div>
    <w:div w:id="1651061101">
      <w:bodyDiv w:val="1"/>
      <w:marLeft w:val="0"/>
      <w:marRight w:val="0"/>
      <w:marTop w:val="0"/>
      <w:marBottom w:val="0"/>
      <w:divBdr>
        <w:top w:val="none" w:sz="0" w:space="0" w:color="auto"/>
        <w:left w:val="none" w:sz="0" w:space="0" w:color="auto"/>
        <w:bottom w:val="none" w:sz="0" w:space="0" w:color="auto"/>
        <w:right w:val="none" w:sz="0" w:space="0" w:color="auto"/>
      </w:divBdr>
    </w:div>
    <w:div w:id="189361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ED8FC-9F51-4163-B7ED-6D6846409A0D}">
  <ds:schemaRefs>
    <ds:schemaRef ds:uri="34529acd-7302-4148-a1cc-c65dbd913134"/>
    <ds:schemaRef ds:uri="http://purl.org/dc/dcmitype/"/>
    <ds:schemaRef ds:uri="http://schemas.microsoft.com/office/infopath/2007/PartnerControls"/>
    <ds:schemaRef ds:uri="http://schemas.microsoft.com/office/2006/documentManagement/types"/>
    <ds:schemaRef ds:uri="http://schemas.microsoft.com/office/2006/metadata/properties"/>
    <ds:schemaRef ds:uri="2220c4eb-fe3b-405b-80eb-4ea6a012a6ca"/>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84AC9866-E3A7-48BC-A831-490561A31D2C}">
  <ds:schemaRefs>
    <ds:schemaRef ds:uri="http://schemas.microsoft.com/sharepoint/v3/contenttype/forms"/>
  </ds:schemaRefs>
</ds:datastoreItem>
</file>

<file path=customXml/itemProps3.xml><?xml version="1.0" encoding="utf-8"?>
<ds:datastoreItem xmlns:ds="http://schemas.openxmlformats.org/officeDocument/2006/customXml" ds:itemID="{6AD64FD4-AF0D-4520-947A-EC4CBE7A4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3648</Words>
  <Characters>20794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 S-R Headteacher</cp:lastModifiedBy>
  <cp:revision>14</cp:revision>
  <cp:lastPrinted>2022-11-23T15:10:00Z</cp:lastPrinted>
  <dcterms:created xsi:type="dcterms:W3CDTF">2022-11-23T13:46:00Z</dcterms:created>
  <dcterms:modified xsi:type="dcterms:W3CDTF">2022-11-30T13:54:00Z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